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b w:val="1"/>
        </w:rPr>
      </w:pPr>
      <w:r w:rsidDel="00000000" w:rsidR="00000000" w:rsidRPr="00000000">
        <w:rPr>
          <w:b w:val="1"/>
          <w:rtl w:val="0"/>
        </w:rPr>
        <w:t xml:space="preserve"> </w:t>
      </w:r>
      <w:r w:rsidDel="00000000" w:rsidR="00000000" w:rsidRPr="00000000">
        <w:rPr>
          <w:b w:val="1"/>
        </w:rPr>
        <w:drawing>
          <wp:inline distB="19050" distT="19050" distL="19050" distR="19050">
            <wp:extent cx="4524375" cy="1362075"/>
            <wp:effectExtent b="0" l="0" r="0" t="0"/>
            <wp:docPr id="12" name="image11.jpg"/>
            <a:graphic>
              <a:graphicData uri="http://schemas.openxmlformats.org/drawingml/2006/picture">
                <pic:pic>
                  <pic:nvPicPr>
                    <pic:cNvPr id="0" name="image11.jpg"/>
                    <pic:cNvPicPr preferRelativeResize="0"/>
                  </pic:nvPicPr>
                  <pic:blipFill>
                    <a:blip r:embed="rId6"/>
                    <a:srcRect b="0" l="0" r="0" t="0"/>
                    <a:stretch>
                      <a:fillRect/>
                    </a:stretch>
                  </pic:blipFill>
                  <pic:spPr>
                    <a:xfrm>
                      <a:off x="0" y="0"/>
                      <a:ext cx="4524375"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b w:val="1"/>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48"/>
          <w:szCs w:val="48"/>
        </w:rPr>
      </w:pPr>
      <w:r w:rsidDel="00000000" w:rsidR="00000000" w:rsidRPr="00000000">
        <w:rPr>
          <w:b w:val="1"/>
          <w:sz w:val="48"/>
          <w:szCs w:val="48"/>
          <w:rtl w:val="0"/>
        </w:rPr>
        <w:t xml:space="preserve">SK1632</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48"/>
          <w:szCs w:val="48"/>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48"/>
          <w:szCs w:val="48"/>
        </w:rPr>
      </w:pPr>
      <w:r w:rsidDel="00000000" w:rsidR="00000000" w:rsidRPr="00000000">
        <w:rPr>
          <w:b w:val="1"/>
          <w:sz w:val="48"/>
          <w:szCs w:val="48"/>
          <w:rtl w:val="0"/>
        </w:rPr>
        <w:t xml:space="preserve">16-bit or 32-bit PIC Start-Up Kit</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tabs>
          <w:tab w:val="center" w:pos="4320"/>
        </w:tabs>
        <w:spacing w:line="240" w:lineRule="auto"/>
        <w:jc w:val="center"/>
        <w:rPr>
          <w:b w:val="1"/>
          <w:color w:val="ff0000"/>
          <w:sz w:val="48"/>
          <w:szCs w:val="48"/>
        </w:rPr>
      </w:pPr>
      <w:r w:rsidDel="00000000" w:rsidR="00000000" w:rsidRPr="00000000">
        <w:rPr>
          <w:b w:val="1"/>
          <w:sz w:val="48"/>
          <w:szCs w:val="48"/>
        </w:rPr>
        <w:drawing>
          <wp:inline distB="114300" distT="114300" distL="114300" distR="114300">
            <wp:extent cx="3981450" cy="3019425"/>
            <wp:effectExtent b="0" l="0" r="0" t="0"/>
            <wp:docPr descr="SK1632.jpg" id="18" name="image19.jpg"/>
            <a:graphic>
              <a:graphicData uri="http://schemas.openxmlformats.org/drawingml/2006/picture">
                <pic:pic>
                  <pic:nvPicPr>
                    <pic:cNvPr descr="SK1632.jpg" id="0" name="image19.jpg"/>
                    <pic:cNvPicPr preferRelativeResize="0"/>
                  </pic:nvPicPr>
                  <pic:blipFill>
                    <a:blip r:embed="rId7"/>
                    <a:srcRect b="0" l="0" r="0" t="0"/>
                    <a:stretch>
                      <a:fillRect/>
                    </a:stretch>
                  </pic:blipFill>
                  <pic:spPr>
                    <a:xfrm>
                      <a:off x="0" y="0"/>
                      <a:ext cx="3981450"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tabs>
          <w:tab w:val="center" w:pos="4320"/>
        </w:tabs>
        <w:spacing w:line="240" w:lineRule="auto"/>
        <w:jc w:val="center"/>
        <w:rPr>
          <w:b w:val="1"/>
          <w:smallCaps w:val="0"/>
          <w:sz w:val="48"/>
          <w:szCs w:val="48"/>
        </w:rPr>
      </w:pPr>
      <w:r w:rsidDel="00000000" w:rsidR="00000000" w:rsidRPr="00000000">
        <w:rPr>
          <w:b w:val="1"/>
          <w:smallCaps w:val="0"/>
          <w:sz w:val="48"/>
          <w:szCs w:val="48"/>
          <w:rtl w:val="0"/>
        </w:rPr>
        <w:t xml:space="preserve">User's Manual</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b w:val="1"/>
          <w:smallCaps w:val="0"/>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b w:val="1"/>
          <w:smallCaps w:val="0"/>
          <w:color w:val="000000"/>
          <w:sz w:val="36"/>
          <w:szCs w:val="36"/>
        </w:rPr>
      </w:pPr>
      <w:r w:rsidDel="00000000" w:rsidR="00000000" w:rsidRPr="00000000">
        <w:rPr>
          <w:b w:val="1"/>
          <w:smallCaps w:val="0"/>
          <w:color w:val="000000"/>
          <w:sz w:val="36"/>
          <w:szCs w:val="36"/>
          <w:rtl w:val="0"/>
        </w:rPr>
        <w:t xml:space="preserve">V1.</w:t>
      </w:r>
      <w:r w:rsidDel="00000000" w:rsidR="00000000" w:rsidRPr="00000000">
        <w:rPr>
          <w:b w:val="1"/>
          <w:sz w:val="36"/>
          <w:szCs w:val="36"/>
          <w:rtl w:val="0"/>
        </w:rPr>
        <w:t xml:space="preserve">2 </w:t>
      </w: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b w:val="1"/>
          <w:smallCaps w:val="0"/>
          <w:color w:val="000000"/>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b w:val="1"/>
          <w:sz w:val="48"/>
          <w:szCs w:val="48"/>
        </w:rPr>
      </w:pPr>
      <w:r w:rsidDel="00000000" w:rsidR="00000000" w:rsidRPr="00000000">
        <w:rPr>
          <w:b w:val="1"/>
          <w:sz w:val="48"/>
          <w:szCs w:val="48"/>
          <w:rtl w:val="0"/>
        </w:rPr>
        <w:t xml:space="preserve">Oct </w:t>
      </w:r>
      <w:r w:rsidDel="00000000" w:rsidR="00000000" w:rsidRPr="00000000">
        <w:rPr>
          <w:b w:val="1"/>
          <w:smallCaps w:val="0"/>
          <w:color w:val="000000"/>
          <w:sz w:val="48"/>
          <w:szCs w:val="48"/>
          <w:rtl w:val="0"/>
        </w:rPr>
        <w:t xml:space="preserve">201</w:t>
      </w:r>
      <w:r w:rsidDel="00000000" w:rsidR="00000000" w:rsidRPr="00000000">
        <w:rPr>
          <w:b w:val="1"/>
          <w:sz w:val="48"/>
          <w:szCs w:val="48"/>
          <w:rtl w:val="0"/>
        </w:rPr>
        <w:t xml:space="preserve">5</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b w:val="1"/>
          <w:sz w:val="28"/>
          <w:szCs w:val="28"/>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b w:val="1"/>
          <w:smallCaps w:val="0"/>
          <w:color w:val="000000"/>
        </w:rPr>
      </w:pPr>
      <w:r w:rsidDel="00000000" w:rsidR="00000000" w:rsidRPr="00000000">
        <w:rPr>
          <w:b w:val="1"/>
        </w:rPr>
        <mc:AlternateContent>
          <mc:Choice Requires="wpg">
            <w:drawing>
              <wp:inline distB="19050" distT="19050" distL="19050" distR="19050">
                <wp:extent cx="5886450" cy="1190625"/>
                <wp:effectExtent b="0" l="0" r="0" t="0"/>
                <wp:docPr id="1" name=""/>
                <a:graphic>
                  <a:graphicData uri="http://schemas.microsoft.com/office/word/2010/wordprocessingGroup">
                    <wpg:wgp>
                      <wpg:cNvGrpSpPr/>
                      <wpg:grpSpPr>
                        <a:xfrm>
                          <a:off x="152400" y="1828800"/>
                          <a:ext cx="5886450" cy="1190625"/>
                          <a:chOff x="152400" y="1828800"/>
                          <a:chExt cx="6555318" cy="1219200"/>
                        </a:xfrm>
                      </wpg:grpSpPr>
                      <wps:wsp>
                        <wps:cNvSpPr txBox="1"/>
                        <wps:cNvPr id="2" name="Shape 2"/>
                        <wps:spPr>
                          <a:xfrm>
                            <a:off x="155418" y="1829554"/>
                            <a:ext cx="6552300" cy="12144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t xml:space="preserve">Information contained in this publication regarding device applications and the like is intended through suggestion only and may be superseded by updates. It is your responsibility to ensure that your application meets with your specifications. No representation or warranty is given and no liability is assumed by Cytron Technologies Incorporated with respect to the accuracy or use of such information or infringement of patents or other intellectual property rights arising from such use or otherwise. Use of Cytron Technologies’s products as critical components in life support systems is not authorized except with express written approval by Cytron Technologies. No licenses are conveyed, implicitly or otherwise, under any intellectual property rights.</w:t>
                              </w:r>
                            </w:p>
                          </w:txbxContent>
                        </wps:txbx>
                        <wps:bodyPr anchorCtr="0" anchor="ctr" bIns="91425" lIns="91425" spcFirstLastPara="1" rIns="91425" wrap="square" tIns="91425">
                          <a:noAutofit/>
                        </wps:bodyPr>
                      </wps:wsp>
                      <wps:wsp>
                        <wps:cNvSpPr/>
                        <wps:cNvPr id="3" name="Shape 3"/>
                        <wps:spPr>
                          <a:xfrm>
                            <a:off x="152400" y="1828800"/>
                            <a:ext cx="6553200" cy="1219200"/>
                          </a:xfrm>
                          <a:prstGeom prst="rect">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9050" distT="19050" distL="19050" distR="19050">
                <wp:extent cx="5886450" cy="1190625"/>
                <wp:effectExtent b="0" l="0" r="0" t="0"/>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5886450" cy="11906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b w:val="1"/>
          <w:smallCaps w:val="0"/>
          <w:color w:val="00000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tabs>
          <w:tab w:val="left" w:pos="360"/>
        </w:tabs>
        <w:spacing w:line="240" w:lineRule="auto"/>
        <w:jc w:val="center"/>
        <w:rPr>
          <w:b w:val="1"/>
          <w:sz w:val="40"/>
          <w:szCs w:val="4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tabs>
          <w:tab w:val="left" w:pos="360"/>
        </w:tabs>
        <w:spacing w:line="240" w:lineRule="auto"/>
        <w:jc w:val="left"/>
        <w:rPr>
          <w:b w:val="1"/>
          <w:sz w:val="40"/>
          <w:szCs w:val="4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tabs>
          <w:tab w:val="left" w:pos="360"/>
        </w:tabs>
        <w:spacing w:line="240" w:lineRule="auto"/>
        <w:jc w:val="center"/>
        <w:rPr>
          <w:b w:val="1"/>
          <w:sz w:val="40"/>
          <w:szCs w:val="4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tabs>
          <w:tab w:val="left" w:pos="360"/>
        </w:tabs>
        <w:spacing w:line="240" w:lineRule="auto"/>
        <w:jc w:val="center"/>
        <w:rPr>
          <w:b w:val="1"/>
          <w:sz w:val="40"/>
          <w:szCs w:val="40"/>
        </w:rPr>
      </w:pPr>
      <w:r w:rsidDel="00000000" w:rsidR="00000000" w:rsidRPr="00000000">
        <w:rPr>
          <w:b w:val="1"/>
          <w:sz w:val="40"/>
          <w:szCs w:val="40"/>
          <w:rtl w:val="0"/>
        </w:rPr>
        <w:t xml:space="preserve">INDEX</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tabs>
          <w:tab w:val="left" w:pos="360"/>
        </w:tabs>
        <w:spacing w:line="240" w:lineRule="auto"/>
        <w:jc w:val="center"/>
        <w:rPr>
          <w:b w:val="1"/>
          <w:sz w:val="40"/>
          <w:szCs w:val="4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tabs>
          <w:tab w:val="left" w:pos="360"/>
        </w:tabs>
        <w:spacing w:line="240" w:lineRule="auto"/>
        <w:jc w:val="both"/>
        <w:rPr>
          <w:b w:val="1"/>
        </w:rPr>
      </w:pPr>
      <w:r w:rsidDel="00000000" w:rsidR="00000000" w:rsidRPr="00000000">
        <w:rPr>
          <w:rtl w:val="0"/>
        </w:rPr>
      </w:r>
    </w:p>
    <w:p w:rsidR="00000000" w:rsidDel="00000000" w:rsidP="00000000" w:rsidRDefault="00000000" w:rsidRPr="00000000" w14:paraId="00000016">
      <w:pPr>
        <w:numPr>
          <w:ilvl w:val="0"/>
          <w:numId w:val="5"/>
        </w:numPr>
        <w:pBdr>
          <w:top w:space="0" w:sz="0" w:val="nil"/>
          <w:left w:space="0" w:sz="0" w:val="nil"/>
          <w:bottom w:space="0" w:sz="0" w:val="nil"/>
          <w:right w:space="0" w:sz="0" w:val="nil"/>
          <w:between w:space="0" w:sz="0" w:val="nil"/>
        </w:pBdr>
        <w:shd w:fill="auto" w:val="clear"/>
        <w:tabs>
          <w:tab w:val="left" w:pos="360"/>
        </w:tabs>
        <w:spacing w:line="240" w:lineRule="auto"/>
        <w:ind w:left="720" w:hanging="360"/>
        <w:jc w:val="both"/>
        <w:rPr/>
      </w:pPr>
      <w:hyperlink w:anchor="4y08fbb1h6f0">
        <w:r w:rsidDel="00000000" w:rsidR="00000000" w:rsidRPr="00000000">
          <w:rPr>
            <w:color w:val="1155cc"/>
            <w:u w:val="single"/>
            <w:rtl w:val="0"/>
          </w:rPr>
          <w:t xml:space="preserve">Introduction/Overview</w:t>
          <w:tab/>
        </w:r>
      </w:hyperlink>
      <w:r w:rsidDel="00000000" w:rsidR="00000000" w:rsidRPr="00000000">
        <w:rPr>
          <w:rtl w:val="0"/>
        </w:rPr>
        <w:tab/>
        <w:tab/>
        <w:tab/>
        <w:tab/>
        <w:tab/>
        <w:tab/>
        <w:t xml:space="preserve">3</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r>
    </w:p>
    <w:p w:rsidR="00000000" w:rsidDel="00000000" w:rsidP="00000000" w:rsidRDefault="00000000" w:rsidRPr="00000000" w14:paraId="00000018">
      <w:pPr>
        <w:numPr>
          <w:ilvl w:val="0"/>
          <w:numId w:val="5"/>
        </w:numPr>
        <w:pBdr>
          <w:top w:space="0" w:sz="0" w:val="nil"/>
          <w:left w:space="0" w:sz="0" w:val="nil"/>
          <w:bottom w:space="0" w:sz="0" w:val="nil"/>
          <w:right w:space="0" w:sz="0" w:val="nil"/>
          <w:between w:space="0" w:sz="0" w:val="nil"/>
        </w:pBdr>
        <w:shd w:fill="auto" w:val="clear"/>
        <w:tabs>
          <w:tab w:val="left" w:pos="360"/>
        </w:tabs>
        <w:spacing w:line="240" w:lineRule="auto"/>
        <w:ind w:left="720" w:hanging="360"/>
        <w:jc w:val="both"/>
        <w:rPr/>
      </w:pPr>
      <w:hyperlink w:anchor="mvw2hvmpaht1">
        <w:r w:rsidDel="00000000" w:rsidR="00000000" w:rsidRPr="00000000">
          <w:rPr>
            <w:color w:val="1155cc"/>
            <w:u w:val="single"/>
            <w:rtl w:val="0"/>
          </w:rPr>
          <w:t xml:space="preserve">Packing List</w:t>
        </w:r>
      </w:hyperlink>
      <w:r w:rsidDel="00000000" w:rsidR="00000000" w:rsidRPr="00000000">
        <w:rPr>
          <w:rtl w:val="0"/>
        </w:rPr>
        <w:tab/>
        <w:tab/>
        <w:tab/>
        <w:tab/>
        <w:tab/>
        <w:tab/>
        <w:tab/>
        <w:tab/>
        <w:tab/>
        <w:t xml:space="preserve">5</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tab/>
      </w:r>
    </w:p>
    <w:p w:rsidR="00000000" w:rsidDel="00000000" w:rsidP="00000000" w:rsidRDefault="00000000" w:rsidRPr="00000000" w14:paraId="0000001A">
      <w:pPr>
        <w:numPr>
          <w:ilvl w:val="0"/>
          <w:numId w:val="5"/>
        </w:numPr>
        <w:pBdr>
          <w:top w:space="0" w:sz="0" w:val="nil"/>
          <w:left w:space="0" w:sz="0" w:val="nil"/>
          <w:bottom w:space="0" w:sz="0" w:val="nil"/>
          <w:right w:space="0" w:sz="0" w:val="nil"/>
          <w:between w:space="0" w:sz="0" w:val="nil"/>
        </w:pBdr>
        <w:shd w:fill="auto" w:val="clear"/>
        <w:tabs>
          <w:tab w:val="left" w:pos="360"/>
        </w:tabs>
        <w:spacing w:line="240" w:lineRule="auto"/>
        <w:ind w:left="720" w:hanging="360"/>
        <w:jc w:val="both"/>
        <w:rPr/>
      </w:pPr>
      <w:hyperlink w:anchor="ov8lh5gphvv9">
        <w:r w:rsidDel="00000000" w:rsidR="00000000" w:rsidRPr="00000000">
          <w:rPr>
            <w:color w:val="1155cc"/>
            <w:u w:val="single"/>
            <w:rtl w:val="0"/>
          </w:rPr>
          <w:t xml:space="preserve">Product Specification And Limitations</w:t>
        </w:r>
      </w:hyperlink>
      <w:r w:rsidDel="00000000" w:rsidR="00000000" w:rsidRPr="00000000">
        <w:rPr>
          <w:rtl w:val="0"/>
        </w:rPr>
        <w:tab/>
        <w:tab/>
        <w:tab/>
        <w:tab/>
        <w:tab/>
        <w:t xml:space="preserve">6</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r>
    </w:p>
    <w:p w:rsidR="00000000" w:rsidDel="00000000" w:rsidP="00000000" w:rsidRDefault="00000000" w:rsidRPr="00000000" w14:paraId="0000001C">
      <w:pPr>
        <w:numPr>
          <w:ilvl w:val="0"/>
          <w:numId w:val="5"/>
        </w:numPr>
        <w:pBdr>
          <w:top w:space="0" w:sz="0" w:val="nil"/>
          <w:left w:space="0" w:sz="0" w:val="nil"/>
          <w:bottom w:space="0" w:sz="0" w:val="nil"/>
          <w:right w:space="0" w:sz="0" w:val="nil"/>
          <w:between w:space="0" w:sz="0" w:val="nil"/>
        </w:pBdr>
        <w:shd w:fill="auto" w:val="clear"/>
        <w:tabs>
          <w:tab w:val="left" w:pos="360"/>
        </w:tabs>
        <w:spacing w:line="240" w:lineRule="auto"/>
        <w:ind w:left="720" w:hanging="360"/>
        <w:jc w:val="both"/>
        <w:rPr/>
      </w:pPr>
      <w:hyperlink w:anchor="v50mqv7jdq85">
        <w:r w:rsidDel="00000000" w:rsidR="00000000" w:rsidRPr="00000000">
          <w:rPr>
            <w:color w:val="1155cc"/>
            <w:u w:val="single"/>
            <w:rtl w:val="0"/>
          </w:rPr>
          <w:t xml:space="preserve">Dimension</w:t>
        </w:r>
      </w:hyperlink>
      <w:r w:rsidDel="00000000" w:rsidR="00000000" w:rsidRPr="00000000">
        <w:rPr>
          <w:rtl w:val="0"/>
        </w:rPr>
        <w:tab/>
        <w:tab/>
        <w:tab/>
        <w:tab/>
        <w:tab/>
        <w:tab/>
        <w:tab/>
        <w:tab/>
        <w:tab/>
        <w:t xml:space="preserve">7</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r>
    </w:p>
    <w:p w:rsidR="00000000" w:rsidDel="00000000" w:rsidP="00000000" w:rsidRDefault="00000000" w:rsidRPr="00000000" w14:paraId="0000001E">
      <w:pPr>
        <w:numPr>
          <w:ilvl w:val="0"/>
          <w:numId w:val="5"/>
        </w:numPr>
        <w:pBdr>
          <w:top w:space="0" w:sz="0" w:val="nil"/>
          <w:left w:space="0" w:sz="0" w:val="nil"/>
          <w:bottom w:space="0" w:sz="0" w:val="nil"/>
          <w:right w:space="0" w:sz="0" w:val="nil"/>
          <w:between w:space="0" w:sz="0" w:val="nil"/>
        </w:pBdr>
        <w:shd w:fill="auto" w:val="clear"/>
        <w:tabs>
          <w:tab w:val="left" w:pos="360"/>
        </w:tabs>
        <w:spacing w:line="240" w:lineRule="auto"/>
        <w:ind w:left="720" w:hanging="360"/>
        <w:jc w:val="both"/>
        <w:rPr/>
      </w:pPr>
      <w:hyperlink w:anchor="ov8lh5gphvv9">
        <w:r w:rsidDel="00000000" w:rsidR="00000000" w:rsidRPr="00000000">
          <w:rPr>
            <w:color w:val="1155cc"/>
            <w:u w:val="single"/>
            <w:rtl w:val="0"/>
          </w:rPr>
          <w:t xml:space="preserve">Board Layout </w:t>
        </w:r>
      </w:hyperlink>
      <w:r w:rsidDel="00000000" w:rsidR="00000000" w:rsidRPr="00000000">
        <w:rPr>
          <w:rtl w:val="0"/>
        </w:rPr>
        <w:tab/>
        <w:tab/>
        <w:tab/>
        <w:tab/>
        <w:tab/>
        <w:tab/>
        <w:tab/>
        <w:tab/>
        <w:tab/>
        <w:t xml:space="preserve">8</w:t>
        <w:tab/>
        <w:tab/>
        <w:tab/>
        <w:tab/>
        <w:tab/>
        <w:tab/>
        <w:tab/>
        <w:tab/>
        <w:tab/>
        <w:tab/>
        <w:tab/>
      </w:r>
      <w:r w:rsidDel="00000000" w:rsidR="00000000" w:rsidRPr="00000000">
        <w:rPr>
          <w:rtl w:val="0"/>
        </w:rPr>
      </w:r>
    </w:p>
    <w:p w:rsidR="00000000" w:rsidDel="00000000" w:rsidP="00000000" w:rsidRDefault="00000000" w:rsidRPr="00000000" w14:paraId="0000001F">
      <w:pPr>
        <w:numPr>
          <w:ilvl w:val="0"/>
          <w:numId w:val="5"/>
        </w:numPr>
        <w:pBdr>
          <w:top w:space="0" w:sz="0" w:val="nil"/>
          <w:left w:space="0" w:sz="0" w:val="nil"/>
          <w:bottom w:space="0" w:sz="0" w:val="nil"/>
          <w:right w:space="0" w:sz="0" w:val="nil"/>
          <w:between w:space="0" w:sz="0" w:val="nil"/>
        </w:pBdr>
        <w:shd w:fill="auto" w:val="clear"/>
        <w:tabs>
          <w:tab w:val="left" w:pos="360"/>
        </w:tabs>
        <w:spacing w:line="240" w:lineRule="auto"/>
        <w:ind w:left="720" w:hanging="360"/>
        <w:jc w:val="both"/>
        <w:rPr/>
      </w:pPr>
      <w:hyperlink w:anchor="eu9ezzma9zw9">
        <w:r w:rsidDel="00000000" w:rsidR="00000000" w:rsidRPr="00000000">
          <w:rPr>
            <w:color w:val="1155cc"/>
            <w:u w:val="single"/>
            <w:rtl w:val="0"/>
          </w:rPr>
          <w:t xml:space="preserve">Hardware</w:t>
        </w:r>
      </w:hyperlink>
      <w:r w:rsidDel="00000000" w:rsidR="00000000" w:rsidRPr="00000000">
        <w:rPr>
          <w:rtl w:val="0"/>
        </w:rPr>
        <w:tab/>
        <w:tab/>
        <w:tab/>
        <w:tab/>
        <w:tab/>
        <w:tab/>
        <w:tab/>
        <w:tab/>
        <w:tab/>
        <w:t xml:space="preserve">12</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r>
    </w:p>
    <w:p w:rsidR="00000000" w:rsidDel="00000000" w:rsidP="00000000" w:rsidRDefault="00000000" w:rsidRPr="00000000" w14:paraId="00000021">
      <w:pPr>
        <w:numPr>
          <w:ilvl w:val="0"/>
          <w:numId w:val="5"/>
        </w:numPr>
        <w:pBdr>
          <w:top w:space="0" w:sz="0" w:val="nil"/>
          <w:left w:space="0" w:sz="0" w:val="nil"/>
          <w:bottom w:space="0" w:sz="0" w:val="nil"/>
          <w:right w:space="0" w:sz="0" w:val="nil"/>
          <w:between w:space="0" w:sz="0" w:val="nil"/>
        </w:pBdr>
        <w:shd w:fill="auto" w:val="clear"/>
        <w:tabs>
          <w:tab w:val="left" w:pos="360"/>
        </w:tabs>
        <w:spacing w:line="240" w:lineRule="auto"/>
        <w:ind w:left="720" w:hanging="360"/>
        <w:jc w:val="both"/>
        <w:rPr/>
      </w:pPr>
      <w:hyperlink w:anchor="4qchjeju1g98">
        <w:r w:rsidDel="00000000" w:rsidR="00000000" w:rsidRPr="00000000">
          <w:rPr>
            <w:color w:val="1155cc"/>
            <w:u w:val="single"/>
            <w:rtl w:val="0"/>
          </w:rPr>
          <w:t xml:space="preserve">Software</w:t>
        </w:r>
      </w:hyperlink>
      <w:r w:rsidDel="00000000" w:rsidR="00000000" w:rsidRPr="00000000">
        <w:rPr>
          <w:rtl w:val="0"/>
        </w:rPr>
        <w:tab/>
      </w:r>
      <w:r w:rsidDel="00000000" w:rsidR="00000000" w:rsidRPr="00000000">
        <w:rPr>
          <w:rtl w:val="0"/>
        </w:rPr>
        <w:tab/>
        <w:tab/>
        <w:tab/>
        <w:tab/>
        <w:tab/>
        <w:tab/>
        <w:tab/>
        <w:tab/>
        <w:t xml:space="preserve">13</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r>
    </w:p>
    <w:p w:rsidR="00000000" w:rsidDel="00000000" w:rsidP="00000000" w:rsidRDefault="00000000" w:rsidRPr="00000000" w14:paraId="00000023">
      <w:pPr>
        <w:numPr>
          <w:ilvl w:val="0"/>
          <w:numId w:val="2"/>
        </w:numPr>
        <w:pBdr>
          <w:top w:space="0" w:sz="0" w:val="nil"/>
          <w:left w:space="0" w:sz="0" w:val="nil"/>
          <w:bottom w:space="0" w:sz="0" w:val="nil"/>
          <w:right w:space="0" w:sz="0" w:val="nil"/>
          <w:between w:space="0" w:sz="0" w:val="nil"/>
        </w:pBdr>
        <w:shd w:fill="auto" w:val="clear"/>
        <w:tabs>
          <w:tab w:val="left" w:pos="360"/>
        </w:tabs>
        <w:spacing w:line="240" w:lineRule="auto"/>
        <w:ind w:left="720" w:hanging="360"/>
        <w:jc w:val="both"/>
        <w:rPr/>
      </w:pPr>
      <w:hyperlink w:anchor="g0mesi3h0sms">
        <w:r w:rsidDel="00000000" w:rsidR="00000000" w:rsidRPr="00000000">
          <w:rPr>
            <w:color w:val="1155cc"/>
            <w:u w:val="single"/>
            <w:rtl w:val="0"/>
          </w:rPr>
          <w:t xml:space="preserve">Getting Started</w:t>
          <w:tab/>
        </w:r>
      </w:hyperlink>
      <w:r w:rsidDel="00000000" w:rsidR="00000000" w:rsidRPr="00000000">
        <w:rPr>
          <w:rtl w:val="0"/>
        </w:rPr>
        <w:tab/>
        <w:tab/>
        <w:tab/>
        <w:tab/>
        <w:tab/>
        <w:tab/>
        <w:tab/>
        <w:t xml:space="preserve">15</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tabs>
          <w:tab w:val="left" w:pos="360"/>
        </w:tabs>
        <w:spacing w:line="240" w:lineRule="auto"/>
        <w:jc w:val="both"/>
        <w:rPr/>
      </w:pPr>
      <w:r w:rsidDel="00000000" w:rsidR="00000000" w:rsidRPr="00000000">
        <w:rPr>
          <w:rtl w:val="0"/>
        </w:rPr>
      </w:r>
    </w:p>
    <w:p w:rsidR="00000000" w:rsidDel="00000000" w:rsidP="00000000" w:rsidRDefault="00000000" w:rsidRPr="00000000" w14:paraId="00000025">
      <w:pPr>
        <w:numPr>
          <w:ilvl w:val="0"/>
          <w:numId w:val="2"/>
        </w:numPr>
        <w:pBdr>
          <w:top w:space="0" w:sz="0" w:val="nil"/>
          <w:left w:space="0" w:sz="0" w:val="nil"/>
          <w:bottom w:space="0" w:sz="0" w:val="nil"/>
          <w:right w:space="0" w:sz="0" w:val="nil"/>
          <w:between w:space="0" w:sz="0" w:val="nil"/>
        </w:pBdr>
        <w:shd w:fill="auto" w:val="clear"/>
        <w:tabs>
          <w:tab w:val="left" w:pos="360"/>
        </w:tabs>
        <w:spacing w:line="240" w:lineRule="auto"/>
        <w:ind w:left="720" w:hanging="360"/>
        <w:jc w:val="both"/>
        <w:rPr/>
      </w:pPr>
      <w:hyperlink w:anchor="w0w6ugec4ky2">
        <w:r w:rsidDel="00000000" w:rsidR="00000000" w:rsidRPr="00000000">
          <w:rPr>
            <w:color w:val="1155cc"/>
            <w:u w:val="single"/>
            <w:rtl w:val="0"/>
          </w:rPr>
          <w:t xml:space="preserve">Warranty</w:t>
        </w:r>
      </w:hyperlink>
      <w:r w:rsidDel="00000000" w:rsidR="00000000" w:rsidRPr="00000000">
        <w:rPr>
          <w:rtl w:val="0"/>
        </w:rPr>
        <w:tab/>
        <w:tab/>
        <w:tab/>
        <w:tab/>
        <w:tab/>
        <w:tab/>
        <w:tab/>
        <w:tab/>
        <w:tab/>
        <w:t xml:space="preserve">18</w:t>
        <w:tab/>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right="0"/>
        <w:jc w:val="both"/>
        <w:rPr>
          <w:smallCaps w:val="0"/>
        </w:rPr>
      </w:pPr>
      <w:r w:rsidDel="00000000" w:rsidR="00000000" w:rsidRPr="00000000">
        <w:rPr>
          <w:smallCaps w:val="0"/>
          <w:rtl w:val="0"/>
        </w:rPr>
        <w:tab/>
        <w:tab/>
        <w:tab/>
        <w:tab/>
        <w:tab/>
        <w:tab/>
        <w:tab/>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line="240" w:lineRule="auto"/>
        <w:jc w:val="both"/>
        <w:rPr>
          <w:smallCaps w:val="0"/>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smallCaps w:val="0"/>
        </w:rPr>
      </w:pPr>
      <w:r w:rsidDel="00000000" w:rsidR="00000000" w:rsidRPr="00000000">
        <w:rPr>
          <w:smallCaps w:val="0"/>
          <w:rtl w:val="0"/>
        </w:rPr>
        <w:tab/>
        <w:tab/>
        <w:tab/>
        <w:tab/>
        <w:tab/>
        <w:tab/>
        <w:tab/>
        <w:tab/>
        <w:tab/>
        <w:tab/>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br w:type="page"/>
      </w:r>
      <w:r w:rsidDel="00000000" w:rsidR="00000000" w:rsidRPr="00000000">
        <w:rPr>
          <w:rtl w:val="0"/>
        </w:rPr>
      </w:r>
    </w:p>
    <w:bookmarkStart w:colFirst="0" w:colLast="0" w:name="4y08fbb1h6f0" w:id="0"/>
    <w:bookmarkEnd w:id="0"/>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b w:val="1"/>
          <w:rtl w:val="0"/>
        </w:rPr>
        <w:t xml:space="preserve">1. INTRODUCTION/OVERVIEW</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SK1632 is new starter kit designed for 28 pin PIC which support all 5V operate 16-bit and 32-bit PDIP PIC microcontroller. This board comes with basic electronic components for user to begin project development. It offer plug and use features:</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2E">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jc w:val="both"/>
        <w:rPr/>
      </w:pPr>
      <w:r w:rsidDel="00000000" w:rsidR="00000000" w:rsidRPr="00000000">
        <w:rPr>
          <w:rtl w:val="0"/>
        </w:rPr>
        <w:t xml:space="preserve">Industrial grade PCB</w:t>
      </w:r>
    </w:p>
    <w:p w:rsidR="00000000" w:rsidDel="00000000" w:rsidP="00000000" w:rsidRDefault="00000000" w:rsidRPr="00000000" w14:paraId="0000002F">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jc w:val="both"/>
        <w:rPr/>
      </w:pPr>
      <w:r w:rsidDel="00000000" w:rsidR="00000000" w:rsidRPr="00000000">
        <w:rPr>
          <w:rtl w:val="0"/>
        </w:rPr>
        <w:t xml:space="preserve">Every board is being tested before is shipped to customer</w:t>
      </w:r>
    </w:p>
    <w:p w:rsidR="00000000" w:rsidDel="00000000" w:rsidP="00000000" w:rsidRDefault="00000000" w:rsidRPr="00000000" w14:paraId="00000030">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jc w:val="both"/>
        <w:rPr/>
      </w:pPr>
      <w:r w:rsidDel="00000000" w:rsidR="00000000" w:rsidRPr="00000000">
        <w:rPr>
          <w:rtl w:val="0"/>
        </w:rPr>
        <w:t xml:space="preserve">Compact platform</w:t>
      </w:r>
    </w:p>
    <w:p w:rsidR="00000000" w:rsidDel="00000000" w:rsidP="00000000" w:rsidRDefault="00000000" w:rsidRPr="00000000" w14:paraId="00000031">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jc w:val="both"/>
        <w:rPr/>
      </w:pPr>
      <w:r w:rsidDel="00000000" w:rsidR="00000000" w:rsidRPr="00000000">
        <w:rPr>
          <w:rtl w:val="0"/>
        </w:rPr>
        <w:t xml:space="preserve">DC Adapter socket, 7-15V DC input</w:t>
      </w:r>
    </w:p>
    <w:p w:rsidR="00000000" w:rsidDel="00000000" w:rsidP="00000000" w:rsidRDefault="00000000" w:rsidRPr="00000000" w14:paraId="00000032">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jc w:val="both"/>
        <w:rPr/>
      </w:pPr>
      <w:r w:rsidDel="00000000" w:rsidR="00000000" w:rsidRPr="00000000">
        <w:rPr>
          <w:rtl w:val="0"/>
        </w:rPr>
        <w:t xml:space="preserve">Reset button ready</w:t>
      </w:r>
    </w:p>
    <w:p w:rsidR="00000000" w:rsidDel="00000000" w:rsidP="00000000" w:rsidRDefault="00000000" w:rsidRPr="00000000" w14:paraId="00000033">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jc w:val="both"/>
        <w:rPr/>
      </w:pPr>
      <w:r w:rsidDel="00000000" w:rsidR="00000000" w:rsidRPr="00000000">
        <w:rPr>
          <w:rtl w:val="0"/>
        </w:rPr>
        <w:t xml:space="preserve">Power indicator LED ready</w:t>
      </w:r>
    </w:p>
    <w:p w:rsidR="00000000" w:rsidDel="00000000" w:rsidP="00000000" w:rsidRDefault="00000000" w:rsidRPr="00000000" w14:paraId="00000034">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jc w:val="both"/>
        <w:rPr/>
      </w:pPr>
      <w:r w:rsidDel="00000000" w:rsidR="00000000" w:rsidRPr="00000000">
        <w:rPr>
          <w:rtl w:val="0"/>
        </w:rPr>
        <w:t xml:space="preserve">Suitable for student, researchers, trainer, hobbyists and amateurs</w:t>
      </w:r>
    </w:p>
    <w:p w:rsidR="00000000" w:rsidDel="00000000" w:rsidP="00000000" w:rsidRDefault="00000000" w:rsidRPr="00000000" w14:paraId="00000035">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jc w:val="both"/>
        <w:rPr/>
      </w:pPr>
      <w:r w:rsidDel="00000000" w:rsidR="00000000" w:rsidRPr="00000000">
        <w:rPr>
          <w:rtl w:val="0"/>
        </w:rPr>
        <w:t xml:space="preserve">Save development and soldering time</w:t>
      </w:r>
    </w:p>
    <w:p w:rsidR="00000000" w:rsidDel="00000000" w:rsidP="00000000" w:rsidRDefault="00000000" w:rsidRPr="00000000" w14:paraId="00000036">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jc w:val="both"/>
        <w:rPr/>
      </w:pPr>
      <w:r w:rsidDel="00000000" w:rsidR="00000000" w:rsidRPr="00000000">
        <w:rPr>
          <w:rtl w:val="0"/>
        </w:rPr>
        <w:t xml:space="preserve">No extra components required for PIC to function</w:t>
      </w:r>
    </w:p>
    <w:p w:rsidR="00000000" w:rsidDel="00000000" w:rsidP="00000000" w:rsidRDefault="00000000" w:rsidRPr="00000000" w14:paraId="00000037">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jc w:val="both"/>
        <w:rPr/>
      </w:pPr>
      <w:r w:rsidDel="00000000" w:rsidR="00000000" w:rsidRPr="00000000">
        <w:rPr>
          <w:rtl w:val="0"/>
        </w:rPr>
        <w:t xml:space="preserve">All I/O pins nicely labeled to avoid mis-connection by users</w:t>
      </w:r>
    </w:p>
    <w:p w:rsidR="00000000" w:rsidDel="00000000" w:rsidP="00000000" w:rsidRDefault="00000000" w:rsidRPr="00000000" w14:paraId="00000038">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jc w:val="both"/>
        <w:rPr>
          <w:u w:val="none"/>
        </w:rPr>
      </w:pPr>
      <w:r w:rsidDel="00000000" w:rsidR="00000000" w:rsidRPr="00000000">
        <w:rPr>
          <w:rtl w:val="0"/>
        </w:rPr>
        <w:t xml:space="preserve">Mini USB socket on board</w:t>
      </w:r>
    </w:p>
    <w:p w:rsidR="00000000" w:rsidDel="00000000" w:rsidP="00000000" w:rsidRDefault="00000000" w:rsidRPr="00000000" w14:paraId="00000039">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jc w:val="both"/>
        <w:rPr/>
      </w:pPr>
      <w:r w:rsidDel="00000000" w:rsidR="00000000" w:rsidRPr="00000000">
        <w:rPr>
          <w:rtl w:val="0"/>
        </w:rPr>
        <w:t xml:space="preserve">1 x Programmable switch</w:t>
      </w:r>
    </w:p>
    <w:p w:rsidR="00000000" w:rsidDel="00000000" w:rsidP="00000000" w:rsidRDefault="00000000" w:rsidRPr="00000000" w14:paraId="0000003A">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jc w:val="both"/>
        <w:rPr/>
      </w:pPr>
      <w:r w:rsidDel="00000000" w:rsidR="00000000" w:rsidRPr="00000000">
        <w:rPr>
          <w:rtl w:val="0"/>
        </w:rPr>
        <w:t xml:space="preserve">1 x Programmable LED indicator</w:t>
      </w:r>
    </w:p>
    <w:p w:rsidR="00000000" w:rsidDel="00000000" w:rsidP="00000000" w:rsidRDefault="00000000" w:rsidRPr="00000000" w14:paraId="0000003B">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jc w:val="both"/>
        <w:rPr/>
      </w:pPr>
      <w:r w:rsidDel="00000000" w:rsidR="00000000" w:rsidRPr="00000000">
        <w:rPr>
          <w:rtl w:val="0"/>
        </w:rPr>
        <w:t xml:space="preserve">1x turn pin for crystal and changeable crystal</w:t>
      </w:r>
      <w:r w:rsidDel="00000000" w:rsidR="00000000" w:rsidRPr="00000000">
        <w:rPr>
          <w:rtl w:val="0"/>
        </w:rPr>
      </w:r>
    </w:p>
    <w:p w:rsidR="00000000" w:rsidDel="00000000" w:rsidP="00000000" w:rsidRDefault="00000000" w:rsidRPr="00000000" w14:paraId="0000003C">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jc w:val="both"/>
        <w:rPr>
          <w:u w:val="none"/>
        </w:rPr>
      </w:pPr>
      <w:r w:rsidDel="00000000" w:rsidR="00000000" w:rsidRPr="00000000">
        <w:rPr>
          <w:rtl w:val="0"/>
        </w:rPr>
        <w:t xml:space="preserve">Ready pad for</w:t>
      </w:r>
      <w:hyperlink r:id="rId9">
        <w:r w:rsidDel="00000000" w:rsidR="00000000" w:rsidRPr="00000000">
          <w:rPr>
            <w:rtl w:val="0"/>
          </w:rPr>
          <w:t xml:space="preserve"> </w:t>
        </w:r>
      </w:hyperlink>
      <w:hyperlink r:id="rId10">
        <w:r w:rsidDel="00000000" w:rsidR="00000000" w:rsidRPr="00000000">
          <w:rPr>
            <w:color w:val="1155cc"/>
            <w:u w:val="single"/>
            <w:rtl w:val="0"/>
          </w:rPr>
          <w:t xml:space="preserve">2x8 parallel LCD display</w:t>
        </w:r>
      </w:hyperlink>
      <w:r w:rsidDel="00000000" w:rsidR="00000000" w:rsidRPr="00000000">
        <w:rPr>
          <w:rtl w:val="0"/>
        </w:rPr>
        <w:t xml:space="preserve"> (soldering and extra header socket is required)</w:t>
      </w:r>
    </w:p>
    <w:p w:rsidR="00000000" w:rsidDel="00000000" w:rsidP="00000000" w:rsidRDefault="00000000" w:rsidRPr="00000000" w14:paraId="0000003D">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jc w:val="both"/>
        <w:rPr>
          <w:u w:val="none"/>
        </w:rPr>
      </w:pPr>
      <w:r w:rsidDel="00000000" w:rsidR="00000000" w:rsidRPr="00000000">
        <w:rPr>
          <w:rtl w:val="0"/>
        </w:rPr>
        <w:t xml:space="preserve">This Starter Kit supported both 16 bits and 32 bits PIC in 28 pin which listed at Product Specification and Limitation</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PICkit pin ready for loading program via ICSP, using </w:t>
      </w:r>
      <w:hyperlink r:id="rId11">
        <w:r w:rsidDel="00000000" w:rsidR="00000000" w:rsidRPr="00000000">
          <w:rPr>
            <w:rtl w:val="0"/>
          </w:rPr>
          <w:t xml:space="preserve"> </w:t>
        </w:r>
      </w:hyperlink>
      <w:hyperlink r:id="rId12">
        <w:r w:rsidDel="00000000" w:rsidR="00000000" w:rsidRPr="00000000">
          <w:rPr>
            <w:color w:val="1155cc"/>
            <w:u w:val="single"/>
            <w:rtl w:val="0"/>
          </w:rPr>
          <w:t xml:space="preserve">PICkit 3</w:t>
        </w:r>
      </w:hyperlink>
      <w:r w:rsidDel="00000000" w:rsidR="00000000" w:rsidRPr="00000000">
        <w:rPr>
          <w:rtl w:val="0"/>
        </w:rPr>
        <w:t xml:space="preserve"> </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This kit comes WITHOUT PIC microcontroller to provide the freedom for user to choose PIC type.</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bookmarkStart w:colFirst="0" w:colLast="0" w:name="mvw2hvmpaht1" w:id="1"/>
    <w:bookmarkEnd w:id="1"/>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b w:val="1"/>
          <w:rtl w:val="0"/>
        </w:rPr>
        <w:t xml:space="preserve">2</w:t>
      </w:r>
      <w:r w:rsidDel="00000000" w:rsidR="00000000" w:rsidRPr="00000000">
        <w:rPr>
          <w:b w:val="1"/>
          <w:rtl w:val="0"/>
        </w:rPr>
        <w:t xml:space="preserve">. </w:t>
      </w:r>
      <w:r w:rsidDel="00000000" w:rsidR="00000000" w:rsidRPr="00000000">
        <w:rPr>
          <w:b w:val="1"/>
          <w:rtl w:val="0"/>
        </w:rPr>
        <w:t xml:space="preserve">PACKING LIST</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t xml:space="preserve">Please check the parts and components according to the packing list. If there are any parts missing, please contact us at </w:t>
      </w:r>
      <w:r w:rsidDel="00000000" w:rsidR="00000000" w:rsidRPr="00000000">
        <w:rPr>
          <w:color w:val="0000ff"/>
          <w:u w:val="single"/>
          <w:rtl w:val="0"/>
        </w:rPr>
        <w:t xml:space="preserve">sales@cytron.com.my</w:t>
      </w:r>
      <w:r w:rsidDel="00000000" w:rsidR="00000000" w:rsidRPr="00000000">
        <w:rPr>
          <w:rtl w:val="0"/>
        </w:rPr>
        <w:t xml:space="preserve"> immediately.</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b w:val="1"/>
        </w:rPr>
      </w:pPr>
      <w:r w:rsidDel="00000000" w:rsidR="00000000" w:rsidRPr="00000000">
        <w:rPr>
          <w:b w:val="1"/>
        </w:rPr>
        <w:drawing>
          <wp:inline distB="114300" distT="114300" distL="114300" distR="114300">
            <wp:extent cx="5462588" cy="3112405"/>
            <wp:effectExtent b="0" l="0" r="0" t="0"/>
            <wp:docPr descr="DSC09558.JPG" id="20" name="image16.jpg"/>
            <a:graphic>
              <a:graphicData uri="http://schemas.openxmlformats.org/drawingml/2006/picture">
                <pic:pic>
                  <pic:nvPicPr>
                    <pic:cNvPr descr="DSC09558.JPG" id="0" name="image16.jpg"/>
                    <pic:cNvPicPr preferRelativeResize="0"/>
                  </pic:nvPicPr>
                  <pic:blipFill>
                    <a:blip r:embed="rId13"/>
                    <a:srcRect b="0" l="0" r="0" t="0"/>
                    <a:stretch>
                      <a:fillRect/>
                    </a:stretch>
                  </pic:blipFill>
                  <pic:spPr>
                    <a:xfrm>
                      <a:off x="0" y="0"/>
                      <a:ext cx="5462588" cy="311240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b w:val="1"/>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5C">
      <w:pPr>
        <w:numPr>
          <w:ilvl w:val="0"/>
          <w:numId w:val="4"/>
        </w:numPr>
        <w:pBdr>
          <w:top w:space="0" w:sz="0" w:val="nil"/>
          <w:left w:space="0" w:sz="0" w:val="nil"/>
          <w:bottom w:space="0" w:sz="0" w:val="nil"/>
          <w:right w:space="0" w:sz="0" w:val="nil"/>
          <w:between w:space="0" w:sz="0" w:val="nil"/>
        </w:pBdr>
        <w:shd w:fill="auto" w:val="clear"/>
        <w:spacing w:line="276" w:lineRule="auto"/>
        <w:ind w:left="720" w:hanging="360"/>
        <w:jc w:val="both"/>
        <w:rPr>
          <w:shd w:fill="auto" w:val="clear"/>
        </w:rPr>
      </w:pPr>
      <w:r w:rsidDel="00000000" w:rsidR="00000000" w:rsidRPr="00000000">
        <w:rPr>
          <w:rtl w:val="0"/>
        </w:rPr>
        <w:t xml:space="preserve">1 x SK1632 board</w:t>
      </w:r>
    </w:p>
    <w:p w:rsidR="00000000" w:rsidDel="00000000" w:rsidP="00000000" w:rsidRDefault="00000000" w:rsidRPr="00000000" w14:paraId="0000005D">
      <w:pPr>
        <w:numPr>
          <w:ilvl w:val="0"/>
          <w:numId w:val="4"/>
        </w:numPr>
        <w:pBdr>
          <w:top w:space="0" w:sz="0" w:val="nil"/>
          <w:left w:space="0" w:sz="0" w:val="nil"/>
          <w:bottom w:space="0" w:sz="0" w:val="nil"/>
          <w:right w:space="0" w:sz="0" w:val="nil"/>
          <w:between w:space="0" w:sz="0" w:val="nil"/>
        </w:pBdr>
        <w:shd w:fill="auto" w:val="clear"/>
        <w:spacing w:line="276" w:lineRule="auto"/>
        <w:ind w:left="720" w:hanging="360"/>
        <w:jc w:val="both"/>
        <w:rPr>
          <w:shd w:fill="auto" w:val="clear"/>
        </w:rPr>
      </w:pPr>
      <w:r w:rsidDel="00000000" w:rsidR="00000000" w:rsidRPr="00000000">
        <w:rPr>
          <w:rtl w:val="0"/>
        </w:rPr>
        <w:t xml:space="preserve">1 x 8MHz Crystal</w:t>
      </w:r>
    </w:p>
    <w:p w:rsidR="00000000" w:rsidDel="00000000" w:rsidP="00000000" w:rsidRDefault="00000000" w:rsidRPr="00000000" w14:paraId="0000005E">
      <w:pPr>
        <w:numPr>
          <w:ilvl w:val="0"/>
          <w:numId w:val="4"/>
        </w:numPr>
        <w:pBdr>
          <w:top w:space="0" w:sz="0" w:val="nil"/>
          <w:left w:space="0" w:sz="0" w:val="nil"/>
          <w:bottom w:space="0" w:sz="0" w:val="nil"/>
          <w:right w:space="0" w:sz="0" w:val="nil"/>
          <w:between w:space="0" w:sz="0" w:val="nil"/>
        </w:pBdr>
        <w:shd w:fill="auto" w:val="clear"/>
        <w:spacing w:line="276" w:lineRule="auto"/>
        <w:ind w:left="720" w:hanging="360"/>
        <w:jc w:val="both"/>
        <w:rPr>
          <w:shd w:fill="auto" w:val="clear"/>
        </w:rPr>
      </w:pPr>
      <w:r w:rsidDel="00000000" w:rsidR="00000000" w:rsidRPr="00000000">
        <w:rPr>
          <w:rtl w:val="0"/>
        </w:rPr>
        <w:t xml:space="preserve">2 x header pin 15 ways</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br w:type="page"/>
      </w:r>
      <w:r w:rsidDel="00000000" w:rsidR="00000000" w:rsidRPr="00000000">
        <w:rPr>
          <w:rtl w:val="0"/>
        </w:rPr>
      </w:r>
    </w:p>
    <w:bookmarkStart w:colFirst="0" w:colLast="0" w:name="ov8lh5gphvv9" w:id="2"/>
    <w:bookmarkEnd w:id="2"/>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b w:val="1"/>
          <w:rtl w:val="0"/>
        </w:rPr>
        <w:t xml:space="preserve">3</w:t>
      </w:r>
      <w:r w:rsidDel="00000000" w:rsidR="00000000" w:rsidRPr="00000000">
        <w:rPr>
          <w:b w:val="1"/>
          <w:rtl w:val="0"/>
        </w:rPr>
        <w:t xml:space="preserve">. PRODUCT SPECIFICATION AND LIMITATIONS</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rPr>
          <w:rtl w:val="0"/>
        </w:rPr>
        <w:t xml:space="preserve">Absolute Maximum Rating</w:t>
      </w:r>
    </w:p>
    <w:tbl>
      <w:tblPr>
        <w:tblStyle w:val="Table1"/>
        <w:tblW w:w="9025.511811023624" w:type="dxa"/>
        <w:jc w:val="left"/>
        <w:tblInd w:w="100.0" w:type="pct"/>
        <w:tblLayout w:type="fixed"/>
        <w:tblLook w:val="0600"/>
      </w:tblPr>
      <w:tblGrid>
        <w:gridCol w:w="1065.306312120821"/>
        <w:gridCol w:w="5637.245901639345"/>
        <w:gridCol w:w="769.3878920872596"/>
        <w:gridCol w:w="739.7960500839035"/>
        <w:gridCol w:w="813.7756550922938"/>
        <w:tblGridChange w:id="0">
          <w:tblGrid>
            <w:gridCol w:w="1065.306312120821"/>
            <w:gridCol w:w="5637.245901639345"/>
            <w:gridCol w:w="769.3878920872596"/>
            <w:gridCol w:w="739.7960500839035"/>
            <w:gridCol w:w="813.7756550922938"/>
          </w:tblGrid>
        </w:tblGridChange>
      </w:tblGrid>
      <w:t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Symbol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6" w:lineRule="auto"/>
              <w:jc w:val="center"/>
              <w:rPr>
                <w:b w:val="1"/>
              </w:rPr>
            </w:pPr>
            <w:r w:rsidDel="00000000" w:rsidR="00000000" w:rsidRPr="00000000">
              <w:rPr>
                <w:b w:val="1"/>
                <w:rtl w:val="0"/>
              </w:rPr>
              <w:t xml:space="preserve">Parameter</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76" w:lineRule="auto"/>
              <w:jc w:val="center"/>
              <w:rPr>
                <w:b w:val="1"/>
              </w:rPr>
            </w:pPr>
            <w:r w:rsidDel="00000000" w:rsidR="00000000" w:rsidRPr="00000000">
              <w:rPr>
                <w:b w:val="1"/>
                <w:rtl w:val="0"/>
              </w:rPr>
              <w:t xml:space="preserve">Min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6" w:lineRule="auto"/>
              <w:jc w:val="center"/>
              <w:rPr>
                <w:b w:val="1"/>
              </w:rPr>
            </w:pPr>
            <w:r w:rsidDel="00000000" w:rsidR="00000000" w:rsidRPr="00000000">
              <w:rPr>
                <w:b w:val="1"/>
                <w:rtl w:val="0"/>
              </w:rPr>
              <w:t xml:space="preserve">Max</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6" w:lineRule="auto"/>
              <w:jc w:val="center"/>
              <w:rPr>
                <w:b w:val="1"/>
              </w:rPr>
            </w:pPr>
            <w:r w:rsidDel="00000000" w:rsidR="00000000" w:rsidRPr="00000000">
              <w:rPr>
                <w:b w:val="1"/>
                <w:rtl w:val="0"/>
              </w:rPr>
              <w:t xml:space="preserve">Unit</w:t>
            </w:r>
          </w:p>
        </w:tc>
      </w:tr>
      <w:t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6" w:lineRule="auto"/>
              <w:jc w:val="center"/>
              <w:rPr>
                <w:sz w:val="16"/>
                <w:szCs w:val="16"/>
              </w:rPr>
            </w:pPr>
            <w:r w:rsidDel="00000000" w:rsidR="00000000" w:rsidRPr="00000000">
              <w:rPr>
                <w:rtl w:val="0"/>
              </w:rPr>
              <w:t xml:space="preserve">V</w:t>
            </w:r>
            <w:r w:rsidDel="00000000" w:rsidR="00000000" w:rsidRPr="00000000">
              <w:rPr>
                <w:sz w:val="16"/>
                <w:szCs w:val="16"/>
                <w:rtl w:val="0"/>
              </w:rPr>
              <w:t xml:space="preserve">in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Input Voltage via DC Power Adaptor Socket</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7.0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15.0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V</w:t>
            </w:r>
          </w:p>
        </w:tc>
      </w:tr>
      <w:t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6" w:lineRule="auto"/>
              <w:jc w:val="center"/>
              <w:rPr>
                <w:sz w:val="16"/>
                <w:szCs w:val="16"/>
              </w:rPr>
            </w:pPr>
            <w:r w:rsidDel="00000000" w:rsidR="00000000" w:rsidRPr="00000000">
              <w:rPr>
                <w:rtl w:val="0"/>
              </w:rPr>
              <w:t xml:space="preserve">I</w:t>
            </w:r>
            <w:r w:rsidDel="00000000" w:rsidR="00000000" w:rsidRPr="00000000">
              <w:rPr>
                <w:sz w:val="16"/>
                <w:szCs w:val="16"/>
                <w:rtl w:val="0"/>
              </w:rPr>
              <w:t xml:space="preserve">max</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rPr>
                <w:rtl w:val="0"/>
              </w:rPr>
              <w:t xml:space="preserve">Maximum output current from on-board 5V Voltage regulator</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6" w:lineRule="auto"/>
              <w:jc w:val="center"/>
              <w:rPr/>
            </w:pPr>
            <w:r w:rsidDel="00000000" w:rsidR="00000000" w:rsidRPr="00000000">
              <w:rPr>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6" w:lineRule="auto"/>
              <w:jc w:val="center"/>
              <w:rPr/>
            </w:pPr>
            <w:r w:rsidDel="00000000" w:rsidR="00000000" w:rsidRPr="00000000">
              <w:rPr>
                <w:rtl w:val="0"/>
              </w:rPr>
              <w:t xml:space="preserve">A</w:t>
            </w:r>
          </w:p>
        </w:tc>
      </w:tr>
    </w:tbl>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76">
      <w:pPr>
        <w:pStyle w:val="Heading4"/>
        <w:pBdr>
          <w:top w:space="0" w:sz="0" w:val="nil"/>
          <w:left w:space="0" w:sz="0" w:val="nil"/>
          <w:bottom w:space="0" w:sz="0" w:val="nil"/>
          <w:right w:space="0" w:sz="0" w:val="nil"/>
          <w:between w:space="0" w:sz="0" w:val="nil"/>
        </w:pBdr>
        <w:shd w:fill="auto" w:val="clear"/>
        <w:spacing w:after="40" w:lineRule="auto"/>
        <w:jc w:val="both"/>
        <w:rPr>
          <w:sz w:val="22"/>
          <w:szCs w:val="22"/>
          <w:highlight w:val="white"/>
          <w:u w:val="single"/>
        </w:rPr>
      </w:pPr>
      <w:bookmarkStart w:colFirst="0" w:colLast="0" w:name="_5abprdsko5cs" w:id="3"/>
      <w:bookmarkEnd w:id="3"/>
      <w:r w:rsidDel="00000000" w:rsidR="00000000" w:rsidRPr="00000000">
        <w:rPr>
          <w:sz w:val="22"/>
          <w:szCs w:val="22"/>
          <w:highlight w:val="white"/>
          <w:u w:val="single"/>
          <w:rtl w:val="0"/>
        </w:rPr>
        <w:t xml:space="preserve">Supported PIC - (70 PIC Model Supported)</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PIC16-bits 28 Pins</w:t>
      </w:r>
    </w:p>
    <w:tbl>
      <w:tblPr>
        <w:tblStyle w:val="Table2"/>
        <w:tblW w:w="93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340"/>
        <w:gridCol w:w="2505"/>
        <w:gridCol w:w="2370"/>
        <w:tblGridChange w:id="0">
          <w:tblGrid>
            <w:gridCol w:w="2160"/>
            <w:gridCol w:w="2340"/>
            <w:gridCol w:w="2505"/>
            <w:gridCol w:w="23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PIC24FJ16MC102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dsPIC33FJ16GP102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dsPIC33FJ06GS102A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dsPIC33FJ32GP302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PIC24FJ32MC102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dsPIC33FJ32GP102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dsPIC33FJ06GS202A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dsPIC33FJ128MC802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PIC24EP32GP202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dsPIC33FJ16MC102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dsPIC33FJ09GS302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dsPIC33FJ128MC202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PIC24EP64GP202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dsPIC33FJ32MC102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dsPIC33FJ12GP202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dsPIC33FJ64MC802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PIC24EP128GP202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dsPIC33EP32GP502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dsPIC33FJ12MC202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dsPIC33FJ64MC202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PIC24EP256GP202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dsPIC33EP64GP502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dsPIC33FJ06GS102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dsPIC33FJ32MC302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PIC24EP512GP202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dsPIC33EP128GP502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dsPIC33FJ06GS202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PIC24EP32MC202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dsPIC33EP256GP502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dsPIC33FJ16GS402</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Support USB</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PIC24EP64MC202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dsPIC33EP512GP502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dsPIC33FJ16GS502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t xml:space="preserve">PIC24FJ32GB002</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PIC24EP128MC202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dsPIC33EP32MC202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dsPIC33FJ06GS102</w:t>
            </w:r>
            <w:r w:rsidDel="00000000" w:rsidR="00000000" w:rsidRPr="00000000">
              <w:rPr>
                <w:color w:val="0000ff"/>
                <w:sz w:val="22"/>
                <w:szCs w:val="22"/>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t xml:space="preserve">PIC24FJ64GB002</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PIC24EP256MC202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dsPIC33EP64MC202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dsPIC33FJ06GS202</w:t>
            </w:r>
            <w:r w:rsidDel="00000000" w:rsidR="00000000" w:rsidRPr="00000000">
              <w:rPr>
                <w:color w:val="0000ff"/>
                <w:sz w:val="22"/>
                <w:szCs w:val="22"/>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t xml:space="preserve">PIC24FJ64GB202</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PIC24EP512MC202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dsPIC33EP128MC202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dsPIC33FJ16GS402</w:t>
            </w:r>
            <w:r w:rsidDel="00000000" w:rsidR="00000000" w:rsidRPr="00000000">
              <w:rPr>
                <w:color w:val="0000ff"/>
                <w:sz w:val="22"/>
                <w:szCs w:val="22"/>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t xml:space="preserve">PIC24FJ128GB202</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PIC24HJ12GP202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dsPIC33EP256MC202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dsPIC33FJ16GS502</w:t>
            </w:r>
            <w:r w:rsidDel="00000000" w:rsidR="00000000" w:rsidRPr="00000000">
              <w:rPr>
                <w:color w:val="0000ff"/>
                <w:sz w:val="22"/>
                <w:szCs w:val="22"/>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PIC24HJ32GP202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dsPIC33EP512MC202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dsPIC33FJ32GP202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PIC24HJ128GP502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dsPIC33EP32MC502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dsPIC33FJ32MC202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PIC24HJ128GP202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dsPIC33EP64MC502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dsPIC33FJ128GP802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PIC24HJ64GP502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dsPIC33EP128MC502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dsPIC33FJ64GP802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PIC24HJ64GP202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dsPIC33EP256MC502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dsPIC33FJ128GP202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PIC24HJ32GP302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dsPIC33EP512MC502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dsPIC33FJ64GP202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bl>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rPr>
          <w:b w:val="1"/>
          <w:color w:val="0000ff"/>
        </w:rPr>
      </w:pPr>
      <w:r w:rsidDel="00000000" w:rsidR="00000000" w:rsidRPr="00000000">
        <w:rPr>
          <w:b w:val="1"/>
          <w:color w:val="0000ff"/>
          <w:rtl w:val="0"/>
        </w:rPr>
        <w:t xml:space="preserve">*** </w:t>
      </w:r>
      <w:r w:rsidDel="00000000" w:rsidR="00000000" w:rsidRPr="00000000">
        <w:rPr>
          <w:b w:val="1"/>
          <w:color w:val="0000ff"/>
          <w:rtl w:val="0"/>
        </w:rPr>
        <w:t xml:space="preserve">PIC with s</w:t>
      </w:r>
      <w:r w:rsidDel="00000000" w:rsidR="00000000" w:rsidRPr="00000000">
        <w:rPr>
          <w:b w:val="1"/>
          <w:color w:val="0000ff"/>
          <w:rtl w:val="0"/>
        </w:rPr>
        <w:t xml:space="preserve">ome of the pin name is different from others.</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PIC 32-bits - 28 Pins</w:t>
      </w:r>
    </w:p>
    <w:tbl>
      <w:tblPr>
        <w:tblStyle w:val="Table3"/>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PIC32MX110F016B</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Support USB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PIC32MX170F256B</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PIC32MX250F128B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PIC32MX120F032B</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PIC32MX270F256B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PIC32MX130F064B</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PIC32MX230F064B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PIC32MX150F128B</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PIC32MX210F016B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PIC32MX220F032B</w:t>
            </w:r>
          </w:p>
        </w:tc>
      </w:tr>
    </w:tbl>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line="240" w:lineRule="auto"/>
        <w:jc w:val="both"/>
        <w:rPr>
          <w:b w:val="1"/>
          <w:color w:val="ff0000"/>
        </w:rPr>
      </w:pPr>
      <w:r w:rsidDel="00000000" w:rsidR="00000000" w:rsidRPr="00000000">
        <w:rPr>
          <w:b w:val="1"/>
          <w:color w:val="ff0000"/>
          <w:rtl w:val="0"/>
        </w:rPr>
        <w:t xml:space="preserve">*** SK1632 was tested with PIC32MX250F128B and dsPIC33fj64GP802</w:t>
      </w:r>
      <w:r w:rsidDel="00000000" w:rsidR="00000000" w:rsidRPr="00000000">
        <w:rPr>
          <w:rFonts w:ascii="Arial" w:cs="Arial" w:eastAsia="Arial" w:hAnsi="Arial"/>
          <w:color w:val="2c2d30"/>
          <w:sz w:val="23"/>
          <w:szCs w:val="23"/>
          <w:shd w:fill="f9f9f9" w:val="clear"/>
          <w:rtl w:val="0"/>
        </w:rPr>
        <w:t xml:space="preserve"> </w:t>
      </w:r>
      <w:r w:rsidDel="00000000" w:rsidR="00000000" w:rsidRPr="00000000">
        <w:rPr>
          <w:b w:val="1"/>
          <w:color w:val="ff0000"/>
          <w:rtl w:val="0"/>
        </w:rPr>
        <w:t xml:space="preserve">only. The rest of the PIC listed on the table above may work with SK1632 as the power pin is match.</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rPr>
          <w:b w:val="1"/>
          <w:u w:val="single"/>
        </w:rPr>
      </w:pPr>
      <w:r w:rsidDel="00000000" w:rsidR="00000000" w:rsidRPr="00000000">
        <w:rPr>
          <w:b w:val="1"/>
          <w:u w:val="single"/>
          <w:rtl w:val="0"/>
        </w:rPr>
        <w:t xml:space="preserve">LCD Pins - 4-bits mode</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rPr>
          <w:b w:val="1"/>
          <w:u w:val="single"/>
        </w:rPr>
      </w:pPr>
      <w:r w:rsidDel="00000000" w:rsidR="00000000" w:rsidRPr="00000000">
        <w:rPr>
          <w:rtl w:val="0"/>
        </w:rPr>
      </w:r>
    </w:p>
    <w:tbl>
      <w:tblPr>
        <w:tblStyle w:val="Table4"/>
        <w:tblW w:w="54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1590"/>
        <w:gridCol w:w="2310"/>
        <w:tblGridChange w:id="0">
          <w:tblGrid>
            <w:gridCol w:w="1545"/>
            <w:gridCol w:w="1590"/>
            <w:gridCol w:w="23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LCD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 PIC Pin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 Pinguino Pin Name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RB2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 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RW</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RB3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 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DB0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DB1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DB2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DB3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DB4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 RB4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 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DB5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RB7</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DB6</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RB13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 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DB7</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RB14</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 1</w:t>
            </w:r>
          </w:p>
        </w:tc>
      </w:tr>
    </w:tbl>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rPr>
          <w:b w:val="1"/>
          <w:u w:val="single"/>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line="240" w:lineRule="auto"/>
        <w:jc w:val="both"/>
        <w:rPr>
          <w:b w:val="1"/>
          <w:u w:val="single"/>
        </w:rPr>
      </w:pPr>
      <w:r w:rsidDel="00000000" w:rsidR="00000000" w:rsidRPr="00000000">
        <w:rPr>
          <w:b w:val="1"/>
          <w:u w:val="single"/>
          <w:rtl w:val="0"/>
        </w:rPr>
        <w:t xml:space="preserve">Programmable Push Button</w:t>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line="240" w:lineRule="auto"/>
        <w:jc w:val="both"/>
        <w:rPr>
          <w:b w:val="1"/>
          <w:u w:val="single"/>
        </w:rPr>
      </w:pPr>
      <w:r w:rsidDel="00000000" w:rsidR="00000000" w:rsidRPr="00000000">
        <w:rPr>
          <w:rtl w:val="0"/>
        </w:rPr>
      </w:r>
    </w:p>
    <w:tbl>
      <w:tblPr>
        <w:tblStyle w:val="Table5"/>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8.6666666666665"/>
        <w:gridCol w:w="3008.6666666666665"/>
        <w:gridCol w:w="3008.6666666666665"/>
        <w:tblGridChange w:id="0">
          <w:tblGrid>
            <w:gridCol w:w="3008.6666666666665"/>
            <w:gridCol w:w="3008.6666666666665"/>
            <w:gridCol w:w="3008.6666666666665"/>
          </w:tblGrid>
        </w:tblGridChange>
      </w:tblGrid>
      <w:t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Name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Pin function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Connection</w:t>
            </w:r>
          </w:p>
        </w:tc>
      </w:tr>
      <w:t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SW</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Digital Input Pin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RA1 pin of PIC MCU</w:t>
            </w:r>
          </w:p>
        </w:tc>
      </w:tr>
    </w:tbl>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bookmarkStart w:colFirst="0" w:colLast="0" w:name="v50mqv7jdq85" w:id="4"/>
    <w:bookmarkEnd w:id="4"/>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b w:val="1"/>
          <w:rtl w:val="0"/>
        </w:rPr>
        <w:t xml:space="preserve">4. DIMENSION</w:t>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b w:val="1"/>
        </w:rPr>
        <w:drawing>
          <wp:inline distB="114300" distT="114300" distL="114300" distR="114300">
            <wp:extent cx="5734050" cy="3136900"/>
            <wp:effectExtent b="0" l="0" r="0" t="0"/>
            <wp:docPr descr="Dimension.jpg" id="6" name="image10.jpg"/>
            <a:graphic>
              <a:graphicData uri="http://schemas.openxmlformats.org/drawingml/2006/picture">
                <pic:pic>
                  <pic:nvPicPr>
                    <pic:cNvPr descr="Dimension.jpg" id="0" name="image10.jpg"/>
                    <pic:cNvPicPr preferRelativeResize="0"/>
                  </pic:nvPicPr>
                  <pic:blipFill>
                    <a:blip r:embed="rId14"/>
                    <a:srcRect b="0" l="0" r="0" t="0"/>
                    <a:stretch>
                      <a:fillRect/>
                    </a:stretch>
                  </pic:blipFill>
                  <pic:spPr>
                    <a:xfrm>
                      <a:off x="0" y="0"/>
                      <a:ext cx="573405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br w:type="page"/>
      </w:r>
      <w:r w:rsidDel="00000000" w:rsidR="00000000" w:rsidRPr="00000000">
        <w:rPr>
          <w:rtl w:val="0"/>
        </w:rPr>
      </w:r>
    </w:p>
    <w:bookmarkStart w:colFirst="0" w:colLast="0" w:name="5zp4q17vnvl1" w:id="5"/>
    <w:bookmarkEnd w:id="5"/>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b w:val="1"/>
          <w:rtl w:val="0"/>
        </w:rPr>
        <w:t xml:space="preserve">5. BOARD LAYOUT </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pPr>
      <w:r w:rsidDel="00000000" w:rsidR="00000000" w:rsidRPr="00000000">
        <w:rPr>
          <w:rtl w:val="0"/>
        </w:rPr>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pPr>
      <w:r w:rsidDel="00000000" w:rsidR="00000000" w:rsidRPr="00000000">
        <w:rPr/>
        <w:drawing>
          <wp:inline distB="114300" distT="114300" distL="114300" distR="114300">
            <wp:extent cx="5491163" cy="3209362"/>
            <wp:effectExtent b="0" l="0" r="0" t="0"/>
            <wp:docPr id="21"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5491163" cy="3209362"/>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pPr>
      <w:r w:rsidDel="00000000" w:rsidR="00000000" w:rsidRPr="00000000">
        <w:rPr>
          <w:rtl w:val="0"/>
        </w:rPr>
        <w:t xml:space="preserve">Top View of SK1632</w:t>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pPr>
      <w:r w:rsidDel="00000000" w:rsidR="00000000" w:rsidRPr="00000000">
        <w:rPr>
          <w:rtl w:val="0"/>
        </w:rPr>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pPr>
      <w:r w:rsidDel="00000000" w:rsidR="00000000" w:rsidRPr="00000000">
        <w:rPr>
          <w:rtl w:val="0"/>
        </w:rPr>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pPr>
      <w:r w:rsidDel="00000000" w:rsidR="00000000" w:rsidRPr="00000000">
        <w:rPr>
          <w:rtl w:val="0"/>
        </w:rPr>
        <w:t xml:space="preserve">1. PICkit pin for loading program via ICSP</w:t>
      </w: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User may directly use PICkit (PICkit 2 or</w:t>
      </w:r>
      <w:hyperlink r:id="rId16">
        <w:r w:rsidDel="00000000" w:rsidR="00000000" w:rsidRPr="00000000">
          <w:rPr>
            <w:rtl w:val="0"/>
          </w:rPr>
          <w:t xml:space="preserve"> </w:t>
        </w:r>
      </w:hyperlink>
      <w:hyperlink r:id="rId17">
        <w:r w:rsidDel="00000000" w:rsidR="00000000" w:rsidRPr="00000000">
          <w:rPr>
            <w:color w:val="1155cc"/>
            <w:u w:val="single"/>
            <w:rtl w:val="0"/>
          </w:rPr>
          <w:t xml:space="preserve">PICkit 3</w:t>
        </w:r>
      </w:hyperlink>
      <w:r w:rsidDel="00000000" w:rsidR="00000000" w:rsidRPr="00000000">
        <w:rPr>
          <w:rtl w:val="0"/>
        </w:rPr>
        <w:t xml:space="preserve">) to load program or use</w:t>
      </w:r>
      <w:hyperlink r:id="rId18">
        <w:r w:rsidDel="00000000" w:rsidR="00000000" w:rsidRPr="00000000">
          <w:rPr>
            <w:rtl w:val="0"/>
          </w:rPr>
          <w:t xml:space="preserve"> </w:t>
        </w:r>
      </w:hyperlink>
      <w:hyperlink r:id="rId19">
        <w:r w:rsidDel="00000000" w:rsidR="00000000" w:rsidRPr="00000000">
          <w:rPr>
            <w:color w:val="1155cc"/>
            <w:u w:val="single"/>
            <w:rtl w:val="0"/>
          </w:rPr>
          <w:t xml:space="preserve">UIC00B</w:t>
        </w:r>
      </w:hyperlink>
      <w:r w:rsidDel="00000000" w:rsidR="00000000" w:rsidRPr="00000000">
        <w:rPr>
          <w:rtl w:val="0"/>
        </w:rPr>
        <w:t xml:space="preserve"> programmer with</w:t>
      </w:r>
      <w:hyperlink r:id="rId20">
        <w:r w:rsidDel="00000000" w:rsidR="00000000" w:rsidRPr="00000000">
          <w:rPr>
            <w:rtl w:val="0"/>
          </w:rPr>
          <w:t xml:space="preserve"> </w:t>
        </w:r>
      </w:hyperlink>
      <w:hyperlink r:id="rId21">
        <w:r w:rsidDel="00000000" w:rsidR="00000000" w:rsidRPr="00000000">
          <w:rPr>
            <w:color w:val="1155cc"/>
            <w:u w:val="single"/>
            <w:rtl w:val="0"/>
          </w:rPr>
          <w:t xml:space="preserve">UIC-A</w:t>
        </w:r>
      </w:hyperlink>
      <w:r w:rsidDel="00000000" w:rsidR="00000000" w:rsidRPr="00000000">
        <w:rPr>
          <w:rtl w:val="0"/>
        </w:rPr>
        <w:t xml:space="preserve"> to load program..</w:t>
        <w:br w:type="textWrapping"/>
        <w:br w:type="textWrapping"/>
        <w:t xml:space="preserve">2. LCD contrast control potentiometer</w:t>
      </w:r>
    </w:p>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5K of trimmer to adjust LCD’s contrast.</w:t>
      </w:r>
    </w:p>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 Reserved for 2x8 Parallel LCD</w:t>
      </w:r>
    </w:p>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2x5 female header and Straight Pin Header is needed. This is optional to user.</w:t>
      </w:r>
    </w:p>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4. Header pin, extension from PIC microcontroller pin</w:t>
      </w:r>
    </w:p>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PIC Microcontroller pins extension and is reserved for header pin. User may extend SK1632 to breadboard or donut board with header pins provided.</w:t>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5. Power Indicator LED</w:t>
      </w:r>
    </w:p>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It will light ON as long as the input power is correctly connected.</w:t>
      </w:r>
    </w:p>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6. Programmable LED Indicator</w:t>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rPr>
          <w:rtl w:val="0"/>
        </w:rPr>
        <w:t xml:space="preserve">Active High output LED for PIC MCU. This LED is controllable from PIC MCU and it is connected to RB1.</w:t>
      </w:r>
    </w:p>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7.  28 pin IC socket</w:t>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28pin IC socket for user to plug in any 28 pin PDIP PIC MCU (16-bits and 32-bits). Please ensure the first pin is at the top right side.</w:t>
      </w:r>
    </w:p>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8. Turn pin for crystal</w:t>
      </w:r>
    </w:p>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rPr>
          <w:rtl w:val="0"/>
        </w:rPr>
        <w:t xml:space="preserve">Provided for external crystal. 8MHz is default crystal provided is SK1632. However, the 8MHz crystal can be removed and replace with other crystal. Just remove the crystal and put other crystal on turn pin without soldering.</w:t>
      </w:r>
    </w:p>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9. Programmable Push Button</w:t>
      </w:r>
    </w:p>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push button is connected to RA1 of PIC Microcontroller. This is extra input button for user. It can be programmed as input switch.</w:t>
      </w:r>
    </w:p>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10. Reset Button</w:t>
      </w:r>
    </w:p>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push button with function of Reset for PIC MCU.</w:t>
      </w:r>
    </w:p>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 DC Power Adaptor Socket</w:t>
      </w:r>
    </w:p>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DC power adaptor socket for user to plug in DC adaptor. The input voltage should be ranged from 7 to 15VDC.</w:t>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 Micro USB connector</w:t>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pPr>
      <w:r w:rsidDel="00000000" w:rsidR="00000000" w:rsidRPr="00000000">
        <w:rPr>
          <w:rtl w:val="0"/>
        </w:rPr>
        <w:t xml:space="preserve">Using for connection using USB cable between SK1632 to a USB host controller (usually personal computer). This function is only valid for certain model of PIC microcontroller. Please refer PIC supported for 16-bits and 32-bits.</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pPr>
      <w:r w:rsidDel="00000000" w:rsidR="00000000" w:rsidRPr="00000000">
        <w:rPr>
          <w:rtl w:val="0"/>
        </w:rPr>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pPr>
      <w:r w:rsidDel="00000000" w:rsidR="00000000" w:rsidRPr="00000000">
        <w:rPr/>
        <w:drawing>
          <wp:inline distB="114300" distT="114300" distL="114300" distR="114300">
            <wp:extent cx="5267325" cy="2863697"/>
            <wp:effectExtent b="0" l="0" r="0" t="0"/>
            <wp:docPr descr="jdcbcjib.png" id="9" name="image15.png"/>
            <a:graphic>
              <a:graphicData uri="http://schemas.openxmlformats.org/drawingml/2006/picture">
                <pic:pic>
                  <pic:nvPicPr>
                    <pic:cNvPr descr="jdcbcjib.png" id="0" name="image15.png"/>
                    <pic:cNvPicPr preferRelativeResize="0"/>
                  </pic:nvPicPr>
                  <pic:blipFill>
                    <a:blip r:embed="rId22"/>
                    <a:srcRect b="0" l="0" r="0" t="0"/>
                    <a:stretch>
                      <a:fillRect/>
                    </a:stretch>
                  </pic:blipFill>
                  <pic:spPr>
                    <a:xfrm>
                      <a:off x="0" y="0"/>
                      <a:ext cx="5267325" cy="2863697"/>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pPr>
      <w:r w:rsidDel="00000000" w:rsidR="00000000" w:rsidRPr="00000000">
        <w:rPr>
          <w:rtl w:val="0"/>
        </w:rPr>
        <w:t xml:space="preserve">Bottom view of SK1632</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pPr>
      <w:r w:rsidDel="00000000" w:rsidR="00000000" w:rsidRPr="00000000">
        <w:rPr>
          <w:rtl w:val="0"/>
        </w:rPr>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pPr>
      <w:r w:rsidDel="00000000" w:rsidR="00000000" w:rsidRPr="00000000">
        <w:rPr>
          <w:rtl w:val="0"/>
        </w:rPr>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b w:val="1"/>
        </w:rPr>
      </w:pPr>
      <w:r w:rsidDel="00000000" w:rsidR="00000000" w:rsidRPr="00000000">
        <w:rPr>
          <w:b w:val="1"/>
          <w:rtl w:val="0"/>
        </w:rPr>
        <w:t xml:space="preserve">USB Selectable pad</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pPr>
      <w:r w:rsidDel="00000000" w:rsidR="00000000" w:rsidRPr="00000000">
        <w:rPr>
          <w:rtl w:val="0"/>
        </w:rPr>
        <w:t xml:space="preserve">In default, the USB is selected. To use USB function, user must ensure this USB selected. </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pPr>
      <w:r w:rsidDel="00000000" w:rsidR="00000000" w:rsidRPr="00000000">
        <w:rPr>
          <w:rtl w:val="0"/>
        </w:rPr>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b w:val="1"/>
        </w:rPr>
      </w:pPr>
      <w:r w:rsidDel="00000000" w:rsidR="00000000" w:rsidRPr="00000000">
        <w:rPr>
          <w:b w:val="1"/>
          <w:rtl w:val="0"/>
        </w:rPr>
        <w:t xml:space="preserve">ADC Selectable pad</w:t>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pPr>
      <w:r w:rsidDel="00000000" w:rsidR="00000000" w:rsidRPr="00000000">
        <w:rPr>
          <w:rtl w:val="0"/>
        </w:rPr>
        <w:t xml:space="preserve">In default, the ADC is selected. To use Analog pin, user must ensure this ADC pin is selected.</w:t>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b w:val="1"/>
        </w:rPr>
      </w:pPr>
      <w:r w:rsidDel="00000000" w:rsidR="00000000" w:rsidRPr="00000000">
        <w:rPr>
          <w:rtl w:val="0"/>
        </w:rPr>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b w:val="1"/>
        </w:rPr>
      </w:pPr>
      <w:r w:rsidDel="00000000" w:rsidR="00000000" w:rsidRPr="00000000">
        <w:rPr>
          <w:b w:val="1"/>
          <w:rtl w:val="0"/>
        </w:rPr>
        <w:t xml:space="preserve">LCD Selectable pad</w:t>
      </w:r>
    </w:p>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By default, the LCD backlight is selected. If user don't want to use LCD backlight (B/L), user may simply cut through the wire connection for LCD. </w:t>
      </w:r>
    </w:p>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b w:val="1"/>
        </w:rPr>
      </w:pPr>
      <w:r w:rsidDel="00000000" w:rsidR="00000000" w:rsidRPr="00000000">
        <w:rPr>
          <w:b w:val="1"/>
          <w:rtl w:val="0"/>
        </w:rPr>
        <w:t xml:space="preserve">6</w:t>
      </w:r>
      <w:bookmarkStart w:colFirst="0" w:colLast="0" w:name="eu9ezzma9zw9" w:id="6"/>
      <w:bookmarkEnd w:id="6"/>
      <w:r w:rsidDel="00000000" w:rsidR="00000000" w:rsidRPr="00000000">
        <w:rPr>
          <w:b w:val="1"/>
          <w:rtl w:val="0"/>
        </w:rPr>
        <w:t xml:space="preserve">. HARDWARE</w:t>
      </w:r>
    </w:p>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SK1632 comes with PICkit pin to offer simple way for downloading program via ICSP. Downloading program into PIC is either using PICkit programmer or other compatible ICSP programmer. Unfortunately, </w:t>
      </w:r>
      <w:hyperlink r:id="rId23">
        <w:r w:rsidDel="00000000" w:rsidR="00000000" w:rsidRPr="00000000">
          <w:rPr>
            <w:color w:val="1155cc"/>
            <w:u w:val="single"/>
            <w:rtl w:val="0"/>
          </w:rPr>
          <w:t xml:space="preserve">UIC00B</w:t>
        </w:r>
      </w:hyperlink>
      <w:r w:rsidDel="00000000" w:rsidR="00000000" w:rsidRPr="00000000">
        <w:rPr>
          <w:rtl w:val="0"/>
        </w:rPr>
        <w:t xml:space="preserve"> does not support most of the new 16-bit and 32-bit PIC</w:t>
      </w:r>
      <w:r w:rsidDel="00000000" w:rsidR="00000000" w:rsidRPr="00000000">
        <w:rPr>
          <w:rtl w:val="0"/>
        </w:rPr>
        <w:t xml:space="preserve">. </w:t>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b w:val="1"/>
          <w:rtl w:val="0"/>
        </w:rPr>
        <w:t xml:space="preserve">6.1 Loading program using PICkit Programmer</w:t>
      </w:r>
    </w:p>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t xml:space="preserve">After plug in 28 pin PIC MCU (</w:t>
      </w:r>
      <w:r w:rsidDel="00000000" w:rsidR="00000000" w:rsidRPr="00000000">
        <w:rPr>
          <w:b w:val="1"/>
          <w:color w:val="ff0000"/>
          <w:rtl w:val="0"/>
        </w:rPr>
        <w:t xml:space="preserve">make sure the orientation is correct</w:t>
      </w:r>
      <w:r w:rsidDel="00000000" w:rsidR="00000000" w:rsidRPr="00000000">
        <w:rPr>
          <w:rtl w:val="0"/>
        </w:rPr>
        <w:t xml:space="preserve">), SK1632 </w:t>
      </w:r>
      <w:r w:rsidDel="00000000" w:rsidR="00000000" w:rsidRPr="00000000">
        <w:rPr>
          <w:b w:val="1"/>
          <w:rtl w:val="0"/>
        </w:rPr>
        <w:t xml:space="preserve">should be powered either from DC adaptor, Battery or USB’s power</w:t>
      </w:r>
      <w:r w:rsidDel="00000000" w:rsidR="00000000" w:rsidRPr="00000000">
        <w:rPr>
          <w:rtl w:val="0"/>
        </w:rPr>
        <w:t xml:space="preserve"> . To load program, one must have the hex code. Hex code sometime called machine code. It is result after compilation. </w:t>
      </w:r>
    </w:p>
    <w:p w:rsidR="00000000" w:rsidDel="00000000" w:rsidP="00000000" w:rsidRDefault="00000000" w:rsidRPr="00000000" w14:paraId="00000167">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68">
      <w:pPr>
        <w:numPr>
          <w:ilvl w:val="0"/>
          <w:numId w:val="6"/>
        </w:numPr>
        <w:pBdr>
          <w:top w:space="0" w:sz="0" w:val="nil"/>
          <w:left w:space="0" w:sz="0" w:val="nil"/>
          <w:bottom w:space="0" w:sz="0" w:val="nil"/>
          <w:right w:space="0" w:sz="0" w:val="nil"/>
          <w:between w:space="0" w:sz="0" w:val="nil"/>
        </w:pBdr>
        <w:shd w:fill="auto" w:val="clear"/>
        <w:spacing w:line="240" w:lineRule="auto"/>
        <w:ind w:left="720" w:hanging="360"/>
        <w:jc w:val="both"/>
        <w:rPr>
          <w:u w:val="none"/>
        </w:rPr>
      </w:pPr>
      <w:r w:rsidDel="00000000" w:rsidR="00000000" w:rsidRPr="00000000">
        <w:rPr>
          <w:rtl w:val="0"/>
        </w:rPr>
        <w:t xml:space="preserve">Connect PICkit programmer shown as figure below. Figure below is using PICkit 3 from Microchip to load program into SK1632. Make sure the arrow at PICkit pin of SK1632 is same side with arrow at PICkit 3 programmer.</w:t>
      </w:r>
    </w:p>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tbl>
      <w:tblPr>
        <w:tblStyle w:val="Table6"/>
        <w:tblW w:w="9026.0" w:type="dxa"/>
        <w:jc w:val="left"/>
        <w:tblInd w:w="100.0" w:type="pct"/>
        <w:tblBorders>
          <w:top w:color="ff0000" w:space="0" w:sz="12" w:val="single"/>
          <w:left w:color="ff0000" w:space="0" w:sz="12" w:val="single"/>
          <w:bottom w:color="ff0000" w:space="0" w:sz="12" w:val="single"/>
          <w:right w:color="ff0000" w:space="0" w:sz="12" w:val="single"/>
          <w:insideH w:color="ff0000" w:space="0" w:sz="12" w:val="single"/>
          <w:insideV w:color="ff0000" w:space="0" w:sz="12" w:val="single"/>
        </w:tblBorders>
        <w:tblLayout w:type="fixed"/>
        <w:tblLook w:val="0600"/>
      </w:tblPr>
      <w:tblGrid>
        <w:gridCol w:w="9026"/>
        <w:tblGridChange w:id="0">
          <w:tblGrid>
            <w:gridCol w:w="902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color w:val="ff0000"/>
                <w:rtl w:val="0"/>
              </w:rPr>
              <w:t xml:space="preserve">Note:</w:t>
            </w:r>
            <w:r w:rsidDel="00000000" w:rsidR="00000000" w:rsidRPr="00000000">
              <w:rPr>
                <w:rtl w:val="0"/>
              </w:rPr>
              <w:t xml:space="preserve"> SK1632 cannot be powered from pickit/ICSP pin as the VDD is not connected. It must be power from either the on board USB micro B receptor or from DC jack as shown in the picture. </w:t>
            </w:r>
          </w:p>
        </w:tc>
      </w:tr>
    </w:tbl>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spacing w:line="276" w:lineRule="auto"/>
        <w:jc w:val="center"/>
        <w:rPr/>
      </w:pPr>
      <w:r w:rsidDel="00000000" w:rsidR="00000000" w:rsidRPr="00000000">
        <w:rPr/>
        <w:drawing>
          <wp:inline distB="114300" distT="114300" distL="114300" distR="114300">
            <wp:extent cx="5033963" cy="3338124"/>
            <wp:effectExtent b="0" l="0" r="0" t="0"/>
            <wp:docPr descr="DSC09767a.JPG" id="10" name="image9.jpg"/>
            <a:graphic>
              <a:graphicData uri="http://schemas.openxmlformats.org/drawingml/2006/picture">
                <pic:pic>
                  <pic:nvPicPr>
                    <pic:cNvPr descr="DSC09767a.JPG" id="0" name="image9.jpg"/>
                    <pic:cNvPicPr preferRelativeResize="0"/>
                  </pic:nvPicPr>
                  <pic:blipFill>
                    <a:blip r:embed="rId24"/>
                    <a:srcRect b="0" l="0" r="0" t="0"/>
                    <a:stretch>
                      <a:fillRect/>
                    </a:stretch>
                  </pic:blipFill>
                  <pic:spPr>
                    <a:xfrm>
                      <a:off x="0" y="0"/>
                      <a:ext cx="5033963" cy="3338124"/>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b w:val="1"/>
          <w:rtl w:val="0"/>
        </w:rPr>
        <w:t xml:space="preserve">6.2 2x8 LCD</w:t>
      </w:r>
    </w:p>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t xml:space="preserve">The 2x8 character LCD offer character display for embedded system. It can be used to display numerical information, text message and also special symbol.</w:t>
      </w:r>
      <w:hyperlink r:id="rId25">
        <w:r w:rsidDel="00000000" w:rsidR="00000000" w:rsidRPr="00000000">
          <w:rPr>
            <w:rtl w:val="0"/>
          </w:rPr>
          <w:t xml:space="preserve"> </w:t>
        </w:r>
      </w:hyperlink>
      <w:hyperlink r:id="rId26">
        <w:r w:rsidDel="00000000" w:rsidR="00000000" w:rsidRPr="00000000">
          <w:rPr>
            <w:color w:val="1155cc"/>
            <w:u w:val="single"/>
            <w:rtl w:val="0"/>
          </w:rPr>
          <w:t xml:space="preserve">2x8 LCD</w:t>
        </w:r>
      </w:hyperlink>
      <w:r w:rsidDel="00000000" w:rsidR="00000000" w:rsidRPr="00000000">
        <w:rPr>
          <w:rtl w:val="0"/>
        </w:rPr>
        <w:t xml:space="preserve">,</w:t>
      </w:r>
      <w:hyperlink r:id="rId27">
        <w:r w:rsidDel="00000000" w:rsidR="00000000" w:rsidRPr="00000000">
          <w:rPr>
            <w:rtl w:val="0"/>
          </w:rPr>
          <w:t xml:space="preserve"> </w:t>
        </w:r>
      </w:hyperlink>
      <w:hyperlink r:id="rId28">
        <w:r w:rsidDel="00000000" w:rsidR="00000000" w:rsidRPr="00000000">
          <w:rPr>
            <w:color w:val="1155cc"/>
            <w:u w:val="single"/>
            <w:rtl w:val="0"/>
          </w:rPr>
          <w:t xml:space="preserve">female header</w:t>
        </w:r>
      </w:hyperlink>
      <w:r w:rsidDel="00000000" w:rsidR="00000000" w:rsidRPr="00000000">
        <w:rPr>
          <w:rtl w:val="0"/>
        </w:rPr>
        <w:t xml:space="preserve"> and</w:t>
      </w:r>
      <w:hyperlink r:id="rId29">
        <w:r w:rsidDel="00000000" w:rsidR="00000000" w:rsidRPr="00000000">
          <w:rPr>
            <w:rtl w:val="0"/>
          </w:rPr>
          <w:t xml:space="preserve"> </w:t>
        </w:r>
      </w:hyperlink>
      <w:hyperlink r:id="rId30">
        <w:r w:rsidDel="00000000" w:rsidR="00000000" w:rsidRPr="00000000">
          <w:rPr>
            <w:color w:val="1155cc"/>
            <w:u w:val="single"/>
            <w:rtl w:val="0"/>
          </w:rPr>
          <w:t xml:space="preserve">header pin</w:t>
        </w:r>
      </w:hyperlink>
      <w:r w:rsidDel="00000000" w:rsidR="00000000" w:rsidRPr="00000000">
        <w:rPr>
          <w:rtl w:val="0"/>
        </w:rPr>
        <w:t xml:space="preserve"> are not included in </w:t>
      </w:r>
      <w:r w:rsidDel="00000000" w:rsidR="00000000" w:rsidRPr="00000000">
        <w:rPr>
          <w:rtl w:val="0"/>
        </w:rPr>
        <w:t xml:space="preserve">SK1632</w:t>
      </w:r>
      <w:r w:rsidDel="00000000" w:rsidR="00000000" w:rsidRPr="00000000">
        <w:rPr>
          <w:rtl w:val="0"/>
        </w:rPr>
        <w:t xml:space="preserve"> packing list. User need to get it separately. </w:t>
      </w:r>
    </w:p>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75">
      <w:pPr>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both"/>
        <w:rPr>
          <w:u w:val="none"/>
        </w:rPr>
      </w:pPr>
      <w:r w:rsidDel="00000000" w:rsidR="00000000" w:rsidRPr="00000000">
        <w:rPr>
          <w:rtl w:val="0"/>
        </w:rPr>
        <w:t xml:space="preserve">To use LCD, cut</w:t>
      </w:r>
      <w:hyperlink r:id="rId31">
        <w:r w:rsidDel="00000000" w:rsidR="00000000" w:rsidRPr="00000000">
          <w:rPr>
            <w:rtl w:val="0"/>
          </w:rPr>
          <w:t xml:space="preserve"> </w:t>
        </w:r>
      </w:hyperlink>
      <w:hyperlink r:id="rId32">
        <w:r w:rsidDel="00000000" w:rsidR="00000000" w:rsidRPr="00000000">
          <w:rPr>
            <w:color w:val="1155cc"/>
            <w:u w:val="single"/>
            <w:rtl w:val="0"/>
          </w:rPr>
          <w:t xml:space="preserve">Straight Pin Header</w:t>
        </w:r>
      </w:hyperlink>
      <w:r w:rsidDel="00000000" w:rsidR="00000000" w:rsidRPr="00000000">
        <w:rPr>
          <w:rtl w:val="0"/>
        </w:rPr>
        <w:t xml:space="preserve"> (Male) 2x40 Ways to 2x8 ways. Solder the header pin to the LCD shown as figure below.</w:t>
      </w:r>
    </w:p>
    <w:p w:rsidR="00000000" w:rsidDel="00000000" w:rsidP="00000000" w:rsidRDefault="00000000" w:rsidRPr="00000000" w14:paraId="00000176">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drawing>
          <wp:inline distB="114300" distT="114300" distL="114300" distR="114300">
            <wp:extent cx="5245100" cy="2082800"/>
            <wp:effectExtent b="0" l="0" r="0" t="0"/>
            <wp:docPr id="8" name="image13.jpg"/>
            <a:graphic>
              <a:graphicData uri="http://schemas.openxmlformats.org/drawingml/2006/picture">
                <pic:pic>
                  <pic:nvPicPr>
                    <pic:cNvPr id="0" name="image13.jpg"/>
                    <pic:cNvPicPr preferRelativeResize="0"/>
                  </pic:nvPicPr>
                  <pic:blipFill>
                    <a:blip r:embed="rId33"/>
                    <a:srcRect b="0" l="0" r="0" t="0"/>
                    <a:stretch>
                      <a:fillRect/>
                    </a:stretch>
                  </pic:blipFill>
                  <pic:spPr>
                    <a:xfrm>
                      <a:off x="0" y="0"/>
                      <a:ext cx="524510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79">
      <w:pPr>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both"/>
        <w:rPr>
          <w:u w:val="none"/>
        </w:rPr>
      </w:pPr>
      <w:r w:rsidDel="00000000" w:rsidR="00000000" w:rsidRPr="00000000">
        <w:rPr>
          <w:rtl w:val="0"/>
        </w:rPr>
        <w:t xml:space="preserve">Cut</w:t>
      </w:r>
      <w:hyperlink r:id="rId34">
        <w:r w:rsidDel="00000000" w:rsidR="00000000" w:rsidRPr="00000000">
          <w:rPr>
            <w:rtl w:val="0"/>
          </w:rPr>
          <w:t xml:space="preserve"> </w:t>
        </w:r>
      </w:hyperlink>
      <w:hyperlink r:id="rId35">
        <w:r w:rsidDel="00000000" w:rsidR="00000000" w:rsidRPr="00000000">
          <w:rPr>
            <w:color w:val="1155cc"/>
            <w:u w:val="single"/>
            <w:rtl w:val="0"/>
          </w:rPr>
          <w:t xml:space="preserve">Straight Female Header</w:t>
        </w:r>
      </w:hyperlink>
      <w:r w:rsidDel="00000000" w:rsidR="00000000" w:rsidRPr="00000000">
        <w:rPr>
          <w:rtl w:val="0"/>
        </w:rPr>
        <w:t xml:space="preserve"> 2x10 Ways to 2x8 ways. The female header also must soldered at LCD area, and plug in the 2x8 LCD when it is ready.</w:t>
      </w:r>
    </w:p>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drawing>
          <wp:inline distB="114300" distT="114300" distL="114300" distR="114300">
            <wp:extent cx="4071938" cy="2972151"/>
            <wp:effectExtent b="0" l="0" r="0" t="0"/>
            <wp:docPr descr="DSC09789a.JPG" id="16" name="image8.jpg"/>
            <a:graphic>
              <a:graphicData uri="http://schemas.openxmlformats.org/drawingml/2006/picture">
                <pic:pic>
                  <pic:nvPicPr>
                    <pic:cNvPr descr="DSC09789a.JPG" id="0" name="image8.jpg"/>
                    <pic:cNvPicPr preferRelativeResize="0"/>
                  </pic:nvPicPr>
                  <pic:blipFill>
                    <a:blip r:embed="rId36"/>
                    <a:srcRect b="0" l="0" r="0" t="0"/>
                    <a:stretch>
                      <a:fillRect/>
                    </a:stretch>
                  </pic:blipFill>
                  <pic:spPr>
                    <a:xfrm>
                      <a:off x="0" y="0"/>
                      <a:ext cx="4071938" cy="2972151"/>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drawing>
          <wp:inline distB="114300" distT="114300" distL="114300" distR="114300">
            <wp:extent cx="3887725" cy="2852738"/>
            <wp:effectExtent b="0" l="0" r="0" t="0"/>
            <wp:docPr descr="DSC09796a.JPG" id="13" name="image6.jpg"/>
            <a:graphic>
              <a:graphicData uri="http://schemas.openxmlformats.org/drawingml/2006/picture">
                <pic:pic>
                  <pic:nvPicPr>
                    <pic:cNvPr descr="DSC09796a.JPG" id="0" name="image6.jpg"/>
                    <pic:cNvPicPr preferRelativeResize="0"/>
                  </pic:nvPicPr>
                  <pic:blipFill>
                    <a:blip r:embed="rId37"/>
                    <a:srcRect b="0" l="0" r="0" t="0"/>
                    <a:stretch>
                      <a:fillRect/>
                    </a:stretch>
                  </pic:blipFill>
                  <pic:spPr>
                    <a:xfrm>
                      <a:off x="0" y="0"/>
                      <a:ext cx="3887725" cy="2852738"/>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both"/>
        <w:rPr>
          <w:u w:val="none"/>
        </w:rPr>
      </w:pPr>
      <w:r w:rsidDel="00000000" w:rsidR="00000000" w:rsidRPr="00000000">
        <w:rPr>
          <w:rtl w:val="0"/>
        </w:rPr>
        <w:t xml:space="preserve">Preset/Potentiometer is used to adjust the contrast of LCD display. Turn left or right to adjust the contrast.</w:t>
      </w:r>
    </w:p>
    <w:p w:rsidR="00000000" w:rsidDel="00000000" w:rsidP="00000000" w:rsidRDefault="00000000" w:rsidRPr="00000000" w14:paraId="0000017F">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spacing w:line="240" w:lineRule="auto"/>
        <w:jc w:val="center"/>
        <w:rPr>
          <w:b w:val="1"/>
        </w:rPr>
      </w:pPr>
      <w:r w:rsidDel="00000000" w:rsidR="00000000" w:rsidRPr="00000000">
        <w:rPr>
          <w:b w:val="1"/>
        </w:rPr>
        <w:drawing>
          <wp:inline distB="114300" distT="114300" distL="114300" distR="114300">
            <wp:extent cx="5072063" cy="2868021"/>
            <wp:effectExtent b="0" l="0" r="0" t="0"/>
            <wp:docPr descr="Adjust contrast.jpg" id="5" name="image5.jpg"/>
            <a:graphic>
              <a:graphicData uri="http://schemas.openxmlformats.org/drawingml/2006/picture">
                <pic:pic>
                  <pic:nvPicPr>
                    <pic:cNvPr descr="Adjust contrast.jpg" id="0" name="image5.jpg"/>
                    <pic:cNvPicPr preferRelativeResize="0"/>
                  </pic:nvPicPr>
                  <pic:blipFill>
                    <a:blip r:embed="rId38"/>
                    <a:srcRect b="0" l="0" r="0" t="0"/>
                    <a:stretch>
                      <a:fillRect/>
                    </a:stretch>
                  </pic:blipFill>
                  <pic:spPr>
                    <a:xfrm>
                      <a:off x="0" y="0"/>
                      <a:ext cx="5072063" cy="2868021"/>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b w:val="1"/>
          <w:rtl w:val="0"/>
        </w:rPr>
        <w:t xml:space="preserve">6.4 Using SK1632 IO pins </w:t>
      </w:r>
    </w:p>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t xml:space="preserve">The I/O pin of PIC microcontroller on </w:t>
      </w:r>
      <w:r w:rsidDel="00000000" w:rsidR="00000000" w:rsidRPr="00000000">
        <w:rPr>
          <w:rtl w:val="0"/>
        </w:rPr>
        <w:t xml:space="preserve">SK1632 </w:t>
      </w:r>
      <w:r w:rsidDel="00000000" w:rsidR="00000000" w:rsidRPr="00000000">
        <w:rPr>
          <w:rtl w:val="0"/>
        </w:rPr>
        <w:t xml:space="preserve">can be extended onto donut board/breadboard with header pin soldered at the left and right SK1632 board. Figure below shows example SK1632 with header pin and it is extend to breadboard.</w:t>
      </w:r>
    </w:p>
    <w:p w:rsidR="00000000" w:rsidDel="00000000" w:rsidP="00000000" w:rsidRDefault="00000000" w:rsidRPr="00000000" w14:paraId="00000187">
      <w:pPr>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drawing>
          <wp:inline distB="114300" distT="114300" distL="114300" distR="114300">
            <wp:extent cx="4214507" cy="3243263"/>
            <wp:effectExtent b="0" l="0" r="0" t="0"/>
            <wp:docPr descr="DSC09784a.JPG" id="11" name="image21.jpg"/>
            <a:graphic>
              <a:graphicData uri="http://schemas.openxmlformats.org/drawingml/2006/picture">
                <pic:pic>
                  <pic:nvPicPr>
                    <pic:cNvPr descr="DSC09784a.JPG" id="0" name="image21.jpg"/>
                    <pic:cNvPicPr preferRelativeResize="0"/>
                  </pic:nvPicPr>
                  <pic:blipFill>
                    <a:blip r:embed="rId39"/>
                    <a:srcRect b="0" l="0" r="0" t="0"/>
                    <a:stretch>
                      <a:fillRect/>
                    </a:stretch>
                  </pic:blipFill>
                  <pic:spPr>
                    <a:xfrm>
                      <a:off x="0" y="0"/>
                      <a:ext cx="4214507" cy="3243263"/>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b w:val="1"/>
        </w:rPr>
      </w:pPr>
      <w:r w:rsidDel="00000000" w:rsidR="00000000" w:rsidRPr="00000000">
        <w:rPr>
          <w:rtl w:val="0"/>
        </w:rPr>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b w:val="1"/>
        </w:rPr>
      </w:pPr>
      <w:r w:rsidDel="00000000" w:rsidR="00000000" w:rsidRPr="00000000">
        <w:rPr>
          <w:rtl w:val="0"/>
        </w:rPr>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b w:val="1"/>
        </w:rPr>
      </w:pPr>
      <w:r w:rsidDel="00000000" w:rsidR="00000000" w:rsidRPr="00000000">
        <w:rPr>
          <w:b w:val="1"/>
          <w:rtl w:val="0"/>
        </w:rPr>
        <w:t xml:space="preserve">6.5 USB Interface</w:t>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b w:val="1"/>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rPr>
          <w:rtl w:val="0"/>
        </w:rPr>
        <w:t xml:space="preserve">USB is one of possible serial communication between microcontroller and computer offered on </w:t>
      </w:r>
      <w:r w:rsidDel="00000000" w:rsidR="00000000" w:rsidRPr="00000000">
        <w:rPr>
          <w:rtl w:val="0"/>
        </w:rPr>
        <w:t xml:space="preserve">SK1632</w:t>
      </w:r>
      <w:r w:rsidDel="00000000" w:rsidR="00000000" w:rsidRPr="00000000">
        <w:rPr>
          <w:rtl w:val="0"/>
        </w:rPr>
        <w:t xml:space="preserve">. Again this is optional to user.</w:t>
      </w:r>
    </w:p>
    <w:p w:rsidR="00000000" w:rsidDel="00000000" w:rsidP="00000000" w:rsidRDefault="00000000" w:rsidRPr="00000000" w14:paraId="0000018E">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rPr>
          <w:rtl w:val="0"/>
        </w:rPr>
        <w:t xml:space="preserve">USB data pins (pin 22 (D-) and pin 21(D+)) are connected to a micro USB socket on SK1632 for USB development usage. Microchip has 4 USB 16-bit microcontrollers in 28-pin PDIP package (as the time this manual is written) which include </w:t>
      </w:r>
      <w:r w:rsidDel="00000000" w:rsidR="00000000" w:rsidRPr="00000000">
        <w:rPr>
          <w:rtl w:val="0"/>
        </w:rPr>
        <w:t xml:space="preserve">PIC24FJ32GB002, PIC24FJ64GB002, PIC24FJ64GB202 and PIC24FJ128GB202</w:t>
      </w:r>
      <w:r w:rsidDel="00000000" w:rsidR="00000000" w:rsidRPr="00000000">
        <w:rPr>
          <w:rtl w:val="0"/>
        </w:rPr>
        <w:t xml:space="preserve">. For 32-bits microcontroller 28-pin PDIP package, Microchip has 5 PIC USB supported which are </w:t>
      </w:r>
      <w:hyperlink r:id="rId40">
        <w:r w:rsidDel="00000000" w:rsidR="00000000" w:rsidRPr="00000000">
          <w:rPr>
            <w:color w:val="1155cc"/>
            <w:u w:val="single"/>
            <w:rtl w:val="0"/>
          </w:rPr>
          <w:t xml:space="preserve">PIC32MX250F128B</w:t>
        </w:r>
      </w:hyperlink>
      <w:r w:rsidDel="00000000" w:rsidR="00000000" w:rsidRPr="00000000">
        <w:rPr>
          <w:rtl w:val="0"/>
        </w:rPr>
        <w:t xml:space="preserve">, PIC32MX270F256B, PIC32MX230F064B, PIC32MX210F016B and PIC32MX220F032B</w:t>
      </w: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rPr>
          <w:rtl w:val="0"/>
        </w:rPr>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pPr>
      <w:r w:rsidDel="00000000" w:rsidR="00000000" w:rsidRPr="00000000">
        <w:rPr>
          <w:rtl w:val="0"/>
        </w:rPr>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pPr>
      <w:r w:rsidDel="00000000" w:rsidR="00000000" w:rsidRPr="00000000">
        <w:br w:type="page"/>
      </w:r>
      <w:r w:rsidDel="00000000" w:rsidR="00000000" w:rsidRPr="00000000">
        <w:rPr>
          <w:rtl w:val="0"/>
        </w:rPr>
      </w:r>
    </w:p>
    <w:bookmarkStart w:colFirst="0" w:colLast="0" w:name="w6jvstirsp02" w:id="7"/>
    <w:bookmarkEnd w:id="7"/>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b w:val="1"/>
        </w:rPr>
      </w:pPr>
      <w:r w:rsidDel="00000000" w:rsidR="00000000" w:rsidRPr="00000000">
        <w:rPr>
          <w:b w:val="1"/>
          <w:rtl w:val="0"/>
        </w:rPr>
        <w:t xml:space="preserve">7. SOFTWARE</w:t>
      </w:r>
      <w:r w:rsidDel="00000000" w:rsidR="00000000" w:rsidRPr="00000000">
        <w:rPr>
          <w:rtl w:val="0"/>
        </w:rPr>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b w:val="1"/>
          <w:color w:val="ff0000"/>
        </w:rPr>
      </w:pP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rPr>
          <w:rtl w:val="0"/>
        </w:rPr>
        <w:t xml:space="preserve">To get started with SK1632, users may use MPLAB X or Pinguino IDE software. Download </w:t>
      </w:r>
      <w:hyperlink r:id="rId41">
        <w:r w:rsidDel="00000000" w:rsidR="00000000" w:rsidRPr="00000000">
          <w:rPr>
            <w:color w:val="1155cc"/>
            <w:u w:val="single"/>
            <w:rtl w:val="0"/>
          </w:rPr>
          <w:t xml:space="preserve">MPLAB X IDE installer</w:t>
        </w:r>
      </w:hyperlink>
      <w:r w:rsidDel="00000000" w:rsidR="00000000" w:rsidRPr="00000000">
        <w:rPr>
          <w:rtl w:val="0"/>
        </w:rPr>
        <w:t xml:space="preserve"> and </w:t>
      </w:r>
      <w:hyperlink r:id="rId42">
        <w:r w:rsidDel="00000000" w:rsidR="00000000" w:rsidRPr="00000000">
          <w:rPr>
            <w:color w:val="1155cc"/>
            <w:u w:val="single"/>
            <w:rtl w:val="0"/>
          </w:rPr>
          <w:t xml:space="preserve">Pinguino IDE software</w:t>
        </w:r>
      </w:hyperlink>
      <w:r w:rsidDel="00000000" w:rsidR="00000000" w:rsidRPr="00000000">
        <w:rPr>
          <w:rtl w:val="0"/>
        </w:rPr>
        <w:t xml:space="preserve"> from  </w:t>
      </w:r>
      <w:hyperlink r:id="rId43">
        <w:r w:rsidDel="00000000" w:rsidR="00000000" w:rsidRPr="00000000">
          <w:rPr>
            <w:color w:val="1155cc"/>
            <w:u w:val="single"/>
            <w:rtl w:val="0"/>
          </w:rPr>
          <w:t xml:space="preserve">SK1632 Product Page</w:t>
        </w:r>
      </w:hyperlink>
      <w:r w:rsidDel="00000000" w:rsidR="00000000" w:rsidRPr="00000000">
        <w:rPr>
          <w:rtl w:val="0"/>
        </w:rPr>
        <w:t xml:space="preserve"> or the latest version software from </w:t>
      </w:r>
      <w:hyperlink r:id="rId44">
        <w:r w:rsidDel="00000000" w:rsidR="00000000" w:rsidRPr="00000000">
          <w:rPr>
            <w:color w:val="1155cc"/>
            <w:u w:val="single"/>
            <w:rtl w:val="0"/>
          </w:rPr>
          <w:t xml:space="preserve">Microchip</w:t>
        </w:r>
      </w:hyperlink>
      <w:r w:rsidDel="00000000" w:rsidR="00000000" w:rsidRPr="00000000">
        <w:rPr>
          <w:rtl w:val="0"/>
        </w:rPr>
        <w:t xml:space="preserve"> for MPLAB X.</w:t>
      </w: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shd w:fill="auto" w:val="clear"/>
        <w:spacing w:line="276" w:lineRule="auto"/>
        <w:jc w:val="both"/>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B4">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shd w:fill="auto" w:val="clear"/>
        <w:spacing w:line="240" w:lineRule="auto"/>
        <w:jc w:val="left"/>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shd w:fill="auto" w:val="clear"/>
        <w:spacing w:line="240" w:lineRule="auto"/>
        <w:jc w:val="left"/>
        <w:rPr/>
      </w:pP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b w:val="1"/>
          <w:rtl w:val="0"/>
        </w:rPr>
        <w:t xml:space="preserve">8</w:t>
      </w:r>
      <w:bookmarkStart w:colFirst="0" w:colLast="0" w:name="g0mesi3h0sms" w:id="8"/>
      <w:bookmarkEnd w:id="8"/>
      <w:r w:rsidDel="00000000" w:rsidR="00000000" w:rsidRPr="00000000">
        <w:rPr>
          <w:b w:val="1"/>
          <w:rtl w:val="0"/>
        </w:rPr>
        <w:t xml:space="preserve">. GETTING STARTED</w:t>
      </w:r>
    </w:p>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shd w:fill="auto" w:val="clear"/>
        <w:spacing w:line="240" w:lineRule="auto"/>
        <w:jc w:val="left"/>
        <w:rPr>
          <w:b w:val="1"/>
          <w:sz w:val="22"/>
          <w:szCs w:val="22"/>
        </w:rPr>
      </w:pPr>
      <w:r w:rsidDel="00000000" w:rsidR="00000000" w:rsidRPr="00000000">
        <w:rPr>
          <w:b w:val="1"/>
          <w:sz w:val="22"/>
          <w:szCs w:val="22"/>
          <w:rtl w:val="0"/>
        </w:rPr>
        <w:t xml:space="preserve">Burn </w:t>
      </w:r>
      <w:hyperlink r:id="rId45">
        <w:r w:rsidDel="00000000" w:rsidR="00000000" w:rsidRPr="00000000">
          <w:rPr>
            <w:b w:val="1"/>
            <w:color w:val="1155cc"/>
            <w:sz w:val="22"/>
            <w:szCs w:val="22"/>
            <w:u w:val="single"/>
            <w:rtl w:val="0"/>
          </w:rPr>
          <w:t xml:space="preserve">Pinguino</w:t>
        </w:r>
      </w:hyperlink>
      <w:r w:rsidDel="00000000" w:rsidR="00000000" w:rsidRPr="00000000">
        <w:rPr>
          <w:b w:val="1"/>
          <w:sz w:val="22"/>
          <w:szCs w:val="22"/>
          <w:rtl w:val="0"/>
        </w:rPr>
        <w:t xml:space="preserve"> Bootloader into PIC32MX250F128B</w:t>
      </w:r>
    </w:p>
    <w:p w:rsidR="00000000" w:rsidDel="00000000" w:rsidP="00000000" w:rsidRDefault="00000000" w:rsidRPr="00000000" w14:paraId="000001C6">
      <w:pPr>
        <w:numPr>
          <w:ilvl w:val="0"/>
          <w:numId w:val="9"/>
        </w:numPr>
        <w:pBdr>
          <w:top w:space="0" w:sz="0" w:val="nil"/>
          <w:left w:space="0" w:sz="0" w:val="nil"/>
          <w:bottom w:space="0" w:sz="0" w:val="nil"/>
          <w:right w:space="0" w:sz="0" w:val="nil"/>
          <w:between w:space="0" w:sz="0" w:val="nil"/>
        </w:pBdr>
        <w:shd w:fill="auto" w:val="clear"/>
        <w:spacing w:line="240" w:lineRule="auto"/>
        <w:ind w:left="720" w:hanging="360"/>
        <w:jc w:val="left"/>
        <w:rPr>
          <w:sz w:val="22"/>
          <w:szCs w:val="22"/>
          <w:u w:val="none"/>
        </w:rPr>
      </w:pPr>
      <w:r w:rsidDel="00000000" w:rsidR="00000000" w:rsidRPr="00000000">
        <w:rPr>
          <w:sz w:val="22"/>
          <w:szCs w:val="22"/>
          <w:rtl w:val="0"/>
        </w:rPr>
        <w:t xml:space="preserve">Download the “</w:t>
      </w:r>
      <w:r w:rsidDel="00000000" w:rsidR="00000000" w:rsidRPr="00000000">
        <w:rPr>
          <w:sz w:val="22"/>
          <w:szCs w:val="22"/>
          <w:rtl w:val="0"/>
        </w:rPr>
        <w:t xml:space="preserve">HIDBoot_MX250.hex</w:t>
      </w:r>
      <w:r w:rsidDel="00000000" w:rsidR="00000000" w:rsidRPr="00000000">
        <w:rPr>
          <w:sz w:val="22"/>
          <w:szCs w:val="22"/>
          <w:rtl w:val="0"/>
        </w:rPr>
        <w:t xml:space="preserve">” from </w:t>
      </w:r>
      <w:hyperlink r:id="rId46">
        <w:r w:rsidDel="00000000" w:rsidR="00000000" w:rsidRPr="00000000">
          <w:rPr>
            <w:color w:val="1155cc"/>
            <w:sz w:val="22"/>
            <w:szCs w:val="22"/>
            <w:u w:val="single"/>
            <w:rtl w:val="0"/>
          </w:rPr>
          <w:t xml:space="preserve">Github</w:t>
        </w:r>
      </w:hyperlink>
      <w:r w:rsidDel="00000000" w:rsidR="00000000" w:rsidRPr="00000000">
        <w:rPr>
          <w:sz w:val="22"/>
          <w:szCs w:val="22"/>
          <w:rtl w:val="0"/>
        </w:rPr>
        <w:t xml:space="preserve">.</w:t>
      </w:r>
    </w:p>
    <w:p w:rsidR="00000000" w:rsidDel="00000000" w:rsidP="00000000" w:rsidRDefault="00000000" w:rsidRPr="00000000" w14:paraId="000001C7">
      <w:pPr>
        <w:numPr>
          <w:ilvl w:val="0"/>
          <w:numId w:val="9"/>
        </w:numPr>
        <w:pBdr>
          <w:top w:space="0" w:sz="0" w:val="nil"/>
          <w:left w:space="0" w:sz="0" w:val="nil"/>
          <w:bottom w:space="0" w:sz="0" w:val="nil"/>
          <w:right w:space="0" w:sz="0" w:val="nil"/>
          <w:between w:space="0" w:sz="0" w:val="nil"/>
        </w:pBdr>
        <w:shd w:fill="auto" w:val="clear"/>
        <w:spacing w:line="240" w:lineRule="auto"/>
        <w:ind w:left="720" w:hanging="360"/>
        <w:jc w:val="left"/>
        <w:rPr>
          <w:sz w:val="22"/>
          <w:szCs w:val="22"/>
          <w:u w:val="none"/>
        </w:rPr>
      </w:pPr>
      <w:r w:rsidDel="00000000" w:rsidR="00000000" w:rsidRPr="00000000">
        <w:rPr>
          <w:sz w:val="22"/>
          <w:szCs w:val="22"/>
          <w:rtl w:val="0"/>
        </w:rPr>
        <w:t xml:space="preserve">Open MPLAB X and create a new project then choose “Prebuilt(HEX, Loadable Image) Project” and choose PIC32MX250F128B.</w:t>
      </w:r>
    </w:p>
    <w:p w:rsidR="00000000" w:rsidDel="00000000" w:rsidP="00000000" w:rsidRDefault="00000000" w:rsidRPr="00000000" w14:paraId="000001C8">
      <w:pPr>
        <w:numPr>
          <w:ilvl w:val="0"/>
          <w:numId w:val="9"/>
        </w:numPr>
        <w:pBdr>
          <w:top w:space="0" w:sz="0" w:val="nil"/>
          <w:left w:space="0" w:sz="0" w:val="nil"/>
          <w:bottom w:space="0" w:sz="0" w:val="nil"/>
          <w:right w:space="0" w:sz="0" w:val="nil"/>
          <w:between w:space="0" w:sz="0" w:val="nil"/>
        </w:pBdr>
        <w:shd w:fill="auto" w:val="clear"/>
        <w:spacing w:line="240" w:lineRule="auto"/>
        <w:ind w:left="720" w:hanging="360"/>
        <w:jc w:val="left"/>
        <w:rPr>
          <w:sz w:val="22"/>
          <w:szCs w:val="22"/>
          <w:u w:val="none"/>
        </w:rPr>
      </w:pPr>
      <w:r w:rsidDel="00000000" w:rsidR="00000000" w:rsidRPr="00000000">
        <w:rPr>
          <w:sz w:val="22"/>
          <w:szCs w:val="22"/>
          <w:rtl w:val="0"/>
        </w:rPr>
        <w:t xml:space="preserve">Once done, right click on “Prebuilt Files” and choose “Add Existing Item”. </w:t>
      </w:r>
    </w:p>
    <w:p w:rsidR="00000000" w:rsidDel="00000000" w:rsidP="00000000" w:rsidRDefault="00000000" w:rsidRPr="00000000" w14:paraId="000001C9">
      <w:pPr>
        <w:pBdr>
          <w:top w:space="0" w:sz="0" w:val="nil"/>
          <w:left w:space="0" w:sz="0" w:val="nil"/>
          <w:bottom w:space="0" w:sz="0" w:val="nil"/>
          <w:right w:space="0" w:sz="0" w:val="nil"/>
          <w:between w:space="0" w:sz="0" w:val="nil"/>
        </w:pBdr>
        <w:shd w:fill="auto" w:val="clear"/>
        <w:spacing w:line="240" w:lineRule="auto"/>
        <w:jc w:val="center"/>
        <w:rPr>
          <w:sz w:val="22"/>
          <w:szCs w:val="22"/>
        </w:rPr>
      </w:pPr>
      <w:r w:rsidDel="00000000" w:rsidR="00000000" w:rsidRPr="00000000">
        <w:rPr>
          <w:sz w:val="22"/>
          <w:szCs w:val="22"/>
        </w:rPr>
        <w:drawing>
          <wp:inline distB="114300" distT="114300" distL="114300" distR="114300">
            <wp:extent cx="2587058" cy="2786063"/>
            <wp:effectExtent b="0" l="0" r="0" t="0"/>
            <wp:docPr descr="BurnBootloader_1.png" id="4" name="image14.png"/>
            <a:graphic>
              <a:graphicData uri="http://schemas.openxmlformats.org/drawingml/2006/picture">
                <pic:pic>
                  <pic:nvPicPr>
                    <pic:cNvPr descr="BurnBootloader_1.png" id="0" name="image14.png"/>
                    <pic:cNvPicPr preferRelativeResize="0"/>
                  </pic:nvPicPr>
                  <pic:blipFill>
                    <a:blip r:embed="rId47"/>
                    <a:srcRect b="0" l="0" r="0" t="0"/>
                    <a:stretch>
                      <a:fillRect/>
                    </a:stretch>
                  </pic:blipFill>
                  <pic:spPr>
                    <a:xfrm>
                      <a:off x="0" y="0"/>
                      <a:ext cx="2587058" cy="2786063"/>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hd w:fill="auto" w:val="clear"/>
        <w:spacing w:line="240" w:lineRule="auto"/>
        <w:jc w:val="center"/>
        <w:rPr>
          <w:sz w:val="22"/>
          <w:szCs w:val="22"/>
        </w:rPr>
      </w:pPr>
      <w:r w:rsidDel="00000000" w:rsidR="00000000" w:rsidRPr="00000000">
        <w:rPr>
          <w:rtl w:val="0"/>
        </w:rPr>
      </w:r>
    </w:p>
    <w:p w:rsidR="00000000" w:rsidDel="00000000" w:rsidP="00000000" w:rsidRDefault="00000000" w:rsidRPr="00000000" w14:paraId="000001CB">
      <w:pPr>
        <w:numPr>
          <w:ilvl w:val="0"/>
          <w:numId w:val="9"/>
        </w:numPr>
        <w:pBdr>
          <w:top w:space="0" w:sz="0" w:val="nil"/>
          <w:left w:space="0" w:sz="0" w:val="nil"/>
          <w:bottom w:space="0" w:sz="0" w:val="nil"/>
          <w:right w:space="0" w:sz="0" w:val="nil"/>
          <w:between w:space="0" w:sz="0" w:val="nil"/>
        </w:pBdr>
        <w:shd w:fill="auto" w:val="clear"/>
        <w:spacing w:line="240" w:lineRule="auto"/>
        <w:ind w:left="720" w:hanging="360"/>
        <w:jc w:val="left"/>
        <w:rPr>
          <w:sz w:val="22"/>
          <w:szCs w:val="22"/>
          <w:u w:val="none"/>
        </w:rPr>
      </w:pPr>
      <w:r w:rsidDel="00000000" w:rsidR="00000000" w:rsidRPr="00000000">
        <w:rPr>
          <w:sz w:val="22"/>
          <w:szCs w:val="22"/>
          <w:rtl w:val="0"/>
        </w:rPr>
        <w:t xml:space="preserve">Enter the “HIDBoot_MX250.hex”</w:t>
      </w:r>
    </w:p>
    <w:p w:rsidR="00000000" w:rsidDel="00000000" w:rsidP="00000000" w:rsidRDefault="00000000" w:rsidRPr="00000000" w14:paraId="000001CC">
      <w:pPr>
        <w:pBdr>
          <w:top w:space="0" w:sz="0" w:val="nil"/>
          <w:left w:space="0" w:sz="0" w:val="nil"/>
          <w:bottom w:space="0" w:sz="0" w:val="nil"/>
          <w:right w:space="0" w:sz="0" w:val="nil"/>
          <w:between w:space="0" w:sz="0" w:val="nil"/>
        </w:pBdr>
        <w:shd w:fill="auto" w:val="clear"/>
        <w:spacing w:line="240" w:lineRule="auto"/>
        <w:jc w:val="center"/>
        <w:rPr>
          <w:sz w:val="22"/>
          <w:szCs w:val="22"/>
        </w:rPr>
      </w:pPr>
      <w:r w:rsidDel="00000000" w:rsidR="00000000" w:rsidRPr="00000000">
        <w:rPr>
          <w:sz w:val="22"/>
          <w:szCs w:val="22"/>
        </w:rPr>
        <w:drawing>
          <wp:inline distB="114300" distT="114300" distL="114300" distR="114300">
            <wp:extent cx="2647950" cy="2066925"/>
            <wp:effectExtent b="0" l="0" r="0" t="0"/>
            <wp:docPr id="22" name="image20.png"/>
            <a:graphic>
              <a:graphicData uri="http://schemas.openxmlformats.org/drawingml/2006/picture">
                <pic:pic>
                  <pic:nvPicPr>
                    <pic:cNvPr id="0" name="image20.png"/>
                    <pic:cNvPicPr preferRelativeResize="0"/>
                  </pic:nvPicPr>
                  <pic:blipFill>
                    <a:blip r:embed="rId48"/>
                    <a:srcRect b="0" l="0" r="0" t="0"/>
                    <a:stretch>
                      <a:fillRect/>
                    </a:stretch>
                  </pic:blipFill>
                  <pic:spPr>
                    <a:xfrm>
                      <a:off x="0" y="0"/>
                      <a:ext cx="2647950"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numPr>
          <w:ilvl w:val="0"/>
          <w:numId w:val="9"/>
        </w:numPr>
        <w:pBdr>
          <w:top w:space="0" w:sz="0" w:val="nil"/>
          <w:left w:space="0" w:sz="0" w:val="nil"/>
          <w:bottom w:space="0" w:sz="0" w:val="nil"/>
          <w:right w:space="0" w:sz="0" w:val="nil"/>
          <w:between w:space="0" w:sz="0" w:val="nil"/>
        </w:pBdr>
        <w:shd w:fill="auto" w:val="clear"/>
        <w:spacing w:line="240" w:lineRule="auto"/>
        <w:ind w:left="720" w:hanging="360"/>
        <w:jc w:val="left"/>
        <w:rPr>
          <w:sz w:val="22"/>
          <w:szCs w:val="22"/>
          <w:u w:val="none"/>
        </w:rPr>
      </w:pPr>
      <w:r w:rsidDel="00000000" w:rsidR="00000000" w:rsidRPr="00000000">
        <w:rPr>
          <w:sz w:val="22"/>
          <w:szCs w:val="22"/>
          <w:rtl w:val="0"/>
        </w:rPr>
        <w:t xml:space="preserve">Click “Make and Program Device Project” </w:t>
      </w:r>
      <w:r w:rsidDel="00000000" w:rsidR="00000000" w:rsidRPr="00000000">
        <w:rPr>
          <w:sz w:val="22"/>
          <w:szCs w:val="22"/>
        </w:rPr>
        <w:drawing>
          <wp:inline distB="114300" distT="114300" distL="114300" distR="114300">
            <wp:extent cx="428625" cy="333375"/>
            <wp:effectExtent b="0" l="0" r="0" t="0"/>
            <wp:docPr id="17" name="image12.png"/>
            <a:graphic>
              <a:graphicData uri="http://schemas.openxmlformats.org/drawingml/2006/picture">
                <pic:pic>
                  <pic:nvPicPr>
                    <pic:cNvPr id="0" name="image12.png"/>
                    <pic:cNvPicPr preferRelativeResize="0"/>
                  </pic:nvPicPr>
                  <pic:blipFill>
                    <a:blip r:embed="rId49"/>
                    <a:srcRect b="0" l="0" r="0" t="0"/>
                    <a:stretch>
                      <a:fillRect/>
                    </a:stretch>
                  </pic:blipFill>
                  <pic:spPr>
                    <a:xfrm>
                      <a:off x="0" y="0"/>
                      <a:ext cx="428625" cy="333375"/>
                    </a:xfrm>
                    <a:prstGeom prst="rect"/>
                    <a:ln/>
                  </pic:spPr>
                </pic:pic>
              </a:graphicData>
            </a:graphic>
          </wp:inline>
        </w:drawing>
      </w:r>
      <w:r w:rsidDel="00000000" w:rsidR="00000000" w:rsidRPr="00000000">
        <w:rPr>
          <w:sz w:val="22"/>
          <w:szCs w:val="22"/>
          <w:rtl w:val="0"/>
        </w:rPr>
        <w:t xml:space="preserve">. Make sure this project hex file is burn using PICKit3.</w:t>
      </w:r>
    </w:p>
    <w:p w:rsidR="00000000" w:rsidDel="00000000" w:rsidP="00000000" w:rsidRDefault="00000000" w:rsidRPr="00000000" w14:paraId="000001CE">
      <w:pPr>
        <w:numPr>
          <w:ilvl w:val="0"/>
          <w:numId w:val="9"/>
        </w:numPr>
        <w:pBdr>
          <w:top w:space="0" w:sz="0" w:val="nil"/>
          <w:left w:space="0" w:sz="0" w:val="nil"/>
          <w:bottom w:space="0" w:sz="0" w:val="nil"/>
          <w:right w:space="0" w:sz="0" w:val="nil"/>
          <w:between w:space="0" w:sz="0" w:val="nil"/>
        </w:pBdr>
        <w:shd w:fill="auto" w:val="clear"/>
        <w:spacing w:line="240" w:lineRule="auto"/>
        <w:ind w:left="720" w:hanging="360"/>
        <w:jc w:val="left"/>
        <w:rPr>
          <w:sz w:val="22"/>
          <w:szCs w:val="22"/>
          <w:u w:val="none"/>
        </w:rPr>
      </w:pPr>
      <w:r w:rsidDel="00000000" w:rsidR="00000000" w:rsidRPr="00000000">
        <w:rPr>
          <w:sz w:val="22"/>
          <w:szCs w:val="22"/>
          <w:rtl w:val="0"/>
        </w:rPr>
        <w:t xml:space="preserve">In case of error appear, go to “Project Properties” &gt; “PicKit3” &gt; “Power” and tick the box.  </w:t>
      </w:r>
    </w:p>
    <w:p w:rsidR="00000000" w:rsidDel="00000000" w:rsidP="00000000" w:rsidRDefault="00000000" w:rsidRPr="00000000" w14:paraId="000001CF">
      <w:pPr>
        <w:pBdr>
          <w:top w:space="0" w:sz="0" w:val="nil"/>
          <w:left w:space="0" w:sz="0" w:val="nil"/>
          <w:bottom w:space="0" w:sz="0" w:val="nil"/>
          <w:right w:space="0" w:sz="0" w:val="nil"/>
          <w:between w:space="0" w:sz="0" w:val="nil"/>
        </w:pBdr>
        <w:shd w:fill="auto" w:val="clear"/>
        <w:spacing w:line="240" w:lineRule="auto"/>
        <w:jc w:val="left"/>
        <w:rPr>
          <w:sz w:val="22"/>
          <w:szCs w:val="22"/>
        </w:rPr>
      </w:pPr>
      <w:r w:rsidDel="00000000" w:rsidR="00000000" w:rsidRPr="00000000">
        <w:rPr>
          <w:sz w:val="22"/>
          <w:szCs w:val="22"/>
        </w:rPr>
        <w:drawing>
          <wp:inline distB="114300" distT="114300" distL="114300" distR="114300">
            <wp:extent cx="5734050" cy="3683000"/>
            <wp:effectExtent b="0" l="0" r="0" t="0"/>
            <wp:docPr descr="PowerSelec2t.png" id="14" name="image18.png"/>
            <a:graphic>
              <a:graphicData uri="http://schemas.openxmlformats.org/drawingml/2006/picture">
                <pic:pic>
                  <pic:nvPicPr>
                    <pic:cNvPr descr="PowerSelec2t.png" id="0" name="image18.png"/>
                    <pic:cNvPicPr preferRelativeResize="0"/>
                  </pic:nvPicPr>
                  <pic:blipFill>
                    <a:blip r:embed="rId50"/>
                    <a:srcRect b="0" l="0" r="0" t="0"/>
                    <a:stretch>
                      <a:fillRect/>
                    </a:stretch>
                  </pic:blipFill>
                  <pic:spPr>
                    <a:xfrm>
                      <a:off x="0" y="0"/>
                      <a:ext cx="573405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tbl>
      <w:tblPr>
        <w:tblStyle w:val="Table7"/>
        <w:tblW w:w="9026.0" w:type="dxa"/>
        <w:jc w:val="left"/>
        <w:tblInd w:w="100.0" w:type="pct"/>
        <w:tblBorders>
          <w:top w:color="ff0000" w:space="0" w:sz="12" w:val="single"/>
          <w:left w:color="ff0000" w:space="0" w:sz="12" w:val="single"/>
          <w:bottom w:color="ff0000" w:space="0" w:sz="12" w:val="single"/>
          <w:right w:color="ff0000" w:space="0" w:sz="12" w:val="single"/>
          <w:insideH w:color="ff0000" w:space="0" w:sz="12" w:val="single"/>
          <w:insideV w:color="ff0000" w:space="0" w:sz="12" w:val="single"/>
        </w:tblBorders>
        <w:tblLayout w:type="fixed"/>
        <w:tblLook w:val="0600"/>
      </w:tblPr>
      <w:tblGrid>
        <w:gridCol w:w="9026"/>
        <w:tblGridChange w:id="0">
          <w:tblGrid>
            <w:gridCol w:w="902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D1">
            <w:pPr>
              <w:pBdr>
                <w:top w:space="0" w:sz="0" w:val="nil"/>
                <w:left w:space="0" w:sz="0" w:val="nil"/>
                <w:bottom w:space="0" w:sz="0" w:val="nil"/>
                <w:right w:space="0" w:sz="0" w:val="nil"/>
                <w:between w:space="0" w:sz="0" w:val="nil"/>
              </w:pBdr>
              <w:shd w:fill="auto" w:val="clear"/>
              <w:rPr/>
            </w:pPr>
            <w:r w:rsidDel="00000000" w:rsidR="00000000" w:rsidRPr="00000000">
              <w:rPr>
                <w:b w:val="1"/>
                <w:color w:val="ff0000"/>
                <w:rtl w:val="0"/>
              </w:rPr>
              <w:t xml:space="preserve">Note:</w:t>
            </w:r>
            <w:r w:rsidDel="00000000" w:rsidR="00000000" w:rsidRPr="00000000">
              <w:rPr>
                <w:rtl w:val="0"/>
              </w:rPr>
              <w:t xml:space="preserve"> SK1632 cannot be powered from pickit/ICSP pin as the VDD is not connected. It must be powered from either the on board USB micro B receptor or from DC jack. </w:t>
            </w:r>
          </w:p>
        </w:tc>
      </w:tr>
    </w:tbl>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spacing w:line="240" w:lineRule="auto"/>
        <w:jc w:val="both"/>
        <w:rPr>
          <w:b w:val="1"/>
          <w:sz w:val="22"/>
          <w:szCs w:val="22"/>
        </w:rPr>
      </w:pP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shd w:fill="auto" w:val="clear"/>
        <w:spacing w:line="240" w:lineRule="auto"/>
        <w:jc w:val="both"/>
        <w:rPr>
          <w:b w:val="1"/>
          <w:sz w:val="22"/>
          <w:szCs w:val="22"/>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hd w:fill="auto" w:val="clear"/>
        <w:spacing w:line="240" w:lineRule="auto"/>
        <w:jc w:val="both"/>
        <w:rPr>
          <w:b w:val="1"/>
          <w:sz w:val="22"/>
          <w:szCs w:val="22"/>
        </w:rPr>
      </w:pPr>
      <w:r w:rsidDel="00000000" w:rsidR="00000000" w:rsidRPr="00000000">
        <w:rPr>
          <w:b w:val="1"/>
          <w:sz w:val="22"/>
          <w:szCs w:val="22"/>
          <w:rtl w:val="0"/>
        </w:rPr>
        <w:t xml:space="preserve">Get Started with Pinguino IDE for LED Blinking</w:t>
      </w:r>
    </w:p>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1D6">
      <w:pPr>
        <w:numPr>
          <w:ilvl w:val="0"/>
          <w:numId w:val="7"/>
        </w:numPr>
        <w:pBdr>
          <w:top w:space="0" w:sz="0" w:val="nil"/>
          <w:left w:space="0" w:sz="0" w:val="nil"/>
          <w:bottom w:space="0" w:sz="0" w:val="nil"/>
          <w:right w:space="0" w:sz="0" w:val="nil"/>
          <w:between w:space="0" w:sz="0" w:val="nil"/>
        </w:pBdr>
        <w:shd w:fill="auto" w:val="clear"/>
        <w:spacing w:line="240" w:lineRule="auto"/>
        <w:ind w:left="720" w:hanging="360"/>
        <w:jc w:val="both"/>
        <w:rPr>
          <w:sz w:val="22"/>
          <w:szCs w:val="22"/>
          <w:u w:val="none"/>
        </w:rPr>
      </w:pPr>
      <w:r w:rsidDel="00000000" w:rsidR="00000000" w:rsidRPr="00000000">
        <w:rPr>
          <w:sz w:val="22"/>
          <w:szCs w:val="22"/>
          <w:rtl w:val="0"/>
        </w:rPr>
        <w:t xml:space="preserve">Open the “pinguino.exe” in the Pinguino IDE folder.</w:t>
      </w:r>
    </w:p>
    <w:p w:rsidR="00000000" w:rsidDel="00000000" w:rsidP="00000000" w:rsidRDefault="00000000" w:rsidRPr="00000000" w14:paraId="000001D7">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sz w:val="22"/>
          <w:szCs w:val="22"/>
          <w:rtl w:val="0"/>
        </w:rPr>
        <w:t xml:space="preserve">(** Pinguino IDE below is using vx.4. Tested with new Pinguino IDE v11 beta-3 is compatible.)</w:t>
      </w:r>
    </w:p>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spacing w:line="240" w:lineRule="auto"/>
        <w:jc w:val="center"/>
        <w:rPr>
          <w:sz w:val="22"/>
          <w:szCs w:val="22"/>
        </w:rPr>
      </w:pPr>
      <w:r w:rsidDel="00000000" w:rsidR="00000000" w:rsidRPr="00000000">
        <w:rPr>
          <w:sz w:val="22"/>
          <w:szCs w:val="22"/>
        </w:rPr>
        <w:drawing>
          <wp:inline distB="114300" distT="114300" distL="114300" distR="114300">
            <wp:extent cx="3829050" cy="2876550"/>
            <wp:effectExtent b="0" l="0" r="0" t="0"/>
            <wp:docPr descr="Pinguino_1.png" id="7" name="image17.png"/>
            <a:graphic>
              <a:graphicData uri="http://schemas.openxmlformats.org/drawingml/2006/picture">
                <pic:pic>
                  <pic:nvPicPr>
                    <pic:cNvPr descr="Pinguino_1.png" id="0" name="image17.png"/>
                    <pic:cNvPicPr preferRelativeResize="0"/>
                  </pic:nvPicPr>
                  <pic:blipFill>
                    <a:blip r:embed="rId51"/>
                    <a:srcRect b="0" l="0" r="0" t="0"/>
                    <a:stretch>
                      <a:fillRect/>
                    </a:stretch>
                  </pic:blipFill>
                  <pic:spPr>
                    <a:xfrm>
                      <a:off x="0" y="0"/>
                      <a:ext cx="3829050" cy="2876550"/>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shd w:fill="auto" w:val="clear"/>
        <w:spacing w:line="240" w:lineRule="auto"/>
        <w:jc w:val="center"/>
        <w:rPr>
          <w:sz w:val="22"/>
          <w:szCs w:val="22"/>
        </w:rPr>
      </w:pPr>
      <w:r w:rsidDel="00000000" w:rsidR="00000000" w:rsidRPr="00000000">
        <w:rPr>
          <w:rtl w:val="0"/>
        </w:rPr>
      </w:r>
    </w:p>
    <w:p w:rsidR="00000000" w:rsidDel="00000000" w:rsidP="00000000" w:rsidRDefault="00000000" w:rsidRPr="00000000" w14:paraId="000001DA">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sz w:val="22"/>
          <w:szCs w:val="22"/>
          <w:rtl w:val="0"/>
        </w:rPr>
        <w:t xml:space="preserve">Before start programming, click on the “Select the board” (</w:t>
      </w:r>
      <w:r w:rsidDel="00000000" w:rsidR="00000000" w:rsidRPr="00000000">
        <w:rPr>
          <w:color w:val="ff0000"/>
          <w:sz w:val="22"/>
          <w:szCs w:val="22"/>
          <w:rtl w:val="0"/>
        </w:rPr>
        <w:t xml:space="preserve">in square</w:t>
      </w:r>
      <w:r w:rsidDel="00000000" w:rsidR="00000000" w:rsidRPr="00000000">
        <w:rPr>
          <w:sz w:val="22"/>
          <w:szCs w:val="22"/>
          <w:rtl w:val="0"/>
        </w:rPr>
        <w:t xml:space="preserve">). </w:t>
      </w:r>
    </w:p>
    <w:p w:rsidR="00000000" w:rsidDel="00000000" w:rsidP="00000000" w:rsidRDefault="00000000" w:rsidRPr="00000000" w14:paraId="000001DB">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sz w:val="22"/>
          <w:szCs w:val="22"/>
          <w:rtl w:val="0"/>
        </w:rPr>
        <w:t xml:space="preserve">Select the Architecture to ‘32-bit’, Programming Mode to ‘USB Bootloader’ and lastly, Devices to ‘Pinguino 32MX250’. </w:t>
      </w:r>
    </w:p>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DD">
      <w:pPr>
        <w:pBdr>
          <w:top w:space="0" w:sz="0" w:val="nil"/>
          <w:left w:space="0" w:sz="0" w:val="nil"/>
          <w:bottom w:space="0" w:sz="0" w:val="nil"/>
          <w:right w:space="0" w:sz="0" w:val="nil"/>
          <w:between w:space="0" w:sz="0" w:val="nil"/>
        </w:pBdr>
        <w:shd w:fill="auto" w:val="clear"/>
        <w:spacing w:line="240" w:lineRule="auto"/>
        <w:jc w:val="center"/>
        <w:rPr>
          <w:sz w:val="22"/>
          <w:szCs w:val="22"/>
        </w:rPr>
      </w:pPr>
      <w:r w:rsidDel="00000000" w:rsidR="00000000" w:rsidRPr="00000000">
        <w:rPr>
          <w:sz w:val="22"/>
          <w:szCs w:val="22"/>
        </w:rPr>
        <w:drawing>
          <wp:inline distB="114300" distT="114300" distL="114300" distR="114300">
            <wp:extent cx="5734050" cy="3060700"/>
            <wp:effectExtent b="0" l="0" r="0" t="0"/>
            <wp:docPr descr="Pinguino_2_edit.png" id="15" name="image7.png"/>
            <a:graphic>
              <a:graphicData uri="http://schemas.openxmlformats.org/drawingml/2006/picture">
                <pic:pic>
                  <pic:nvPicPr>
                    <pic:cNvPr descr="Pinguino_2_edit.png" id="0" name="image7.png"/>
                    <pic:cNvPicPr preferRelativeResize="0"/>
                  </pic:nvPicPr>
                  <pic:blipFill>
                    <a:blip r:embed="rId52"/>
                    <a:srcRect b="0" l="0" r="0" t="0"/>
                    <a:stretch>
                      <a:fillRect/>
                    </a:stretch>
                  </pic:blipFill>
                  <pic:spPr>
                    <a:xfrm>
                      <a:off x="0" y="0"/>
                      <a:ext cx="573405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1DF">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rPr>
      </w:pPr>
      <w:r w:rsidDel="00000000" w:rsidR="00000000" w:rsidRPr="00000000">
        <w:rPr>
          <w:sz w:val="22"/>
          <w:szCs w:val="22"/>
          <w:rtl w:val="0"/>
        </w:rPr>
        <w:t xml:space="preserve">Click on the “New File” icon, go to Basic &gt; Blink &gt; Blink.pde.</w:t>
      </w:r>
    </w:p>
    <w:p w:rsidR="00000000" w:rsidDel="00000000" w:rsidP="00000000" w:rsidRDefault="00000000" w:rsidRPr="00000000" w14:paraId="000001E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u w:val="none"/>
        </w:rPr>
      </w:pPr>
      <w:r w:rsidDel="00000000" w:rsidR="00000000" w:rsidRPr="00000000">
        <w:rPr>
          <w:sz w:val="22"/>
          <w:szCs w:val="22"/>
          <w:rtl w:val="0"/>
        </w:rPr>
        <w:t xml:space="preserve">Once done, click “Compile” and upload to SK1632. Upload the code using USB cable.</w:t>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sz w:val="22"/>
          <w:szCs w:val="22"/>
        </w:rPr>
      </w:pPr>
      <w:r w:rsidDel="00000000" w:rsidR="00000000" w:rsidRPr="00000000">
        <w:rPr>
          <w:rtl w:val="0"/>
        </w:rPr>
      </w:r>
    </w:p>
    <w:tbl>
      <w:tblPr>
        <w:tblStyle w:val="Table8"/>
        <w:tblW w:w="9026.0" w:type="dxa"/>
        <w:jc w:val="left"/>
        <w:tblInd w:w="100.0" w:type="pct"/>
        <w:tblBorders>
          <w:top w:color="ff0000" w:space="0" w:sz="12" w:val="single"/>
          <w:left w:color="ff0000" w:space="0" w:sz="12" w:val="single"/>
          <w:bottom w:color="ff0000" w:space="0" w:sz="12" w:val="single"/>
          <w:right w:color="ff0000" w:space="0" w:sz="12" w:val="single"/>
          <w:insideH w:color="ff0000" w:space="0" w:sz="12" w:val="single"/>
          <w:insideV w:color="ff0000" w:space="0" w:sz="12" w:val="single"/>
        </w:tblBorders>
        <w:tblLayout w:type="fixed"/>
        <w:tblLook w:val="0600"/>
      </w:tblPr>
      <w:tblGrid>
        <w:gridCol w:w="9026"/>
        <w:tblGridChange w:id="0">
          <w:tblGrid>
            <w:gridCol w:w="902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color w:val="ff0000"/>
                <w:sz w:val="22"/>
                <w:szCs w:val="22"/>
                <w:rtl w:val="0"/>
              </w:rPr>
              <w:t xml:space="preserve">NOTE: </w:t>
            </w:r>
            <w:r w:rsidDel="00000000" w:rsidR="00000000" w:rsidRPr="00000000">
              <w:rPr>
                <w:sz w:val="22"/>
                <w:szCs w:val="22"/>
                <w:rtl w:val="0"/>
              </w:rPr>
              <w:t xml:space="preserve">In order to upload program, make sure the </w:t>
            </w:r>
            <w:hyperlink w:anchor="x7od1sprxknq">
              <w:r w:rsidDel="00000000" w:rsidR="00000000" w:rsidRPr="00000000">
                <w:rPr>
                  <w:color w:val="0000ff"/>
                  <w:sz w:val="22"/>
                  <w:szCs w:val="22"/>
                  <w:u w:val="single"/>
                  <w:rtl w:val="0"/>
                </w:rPr>
                <w:t xml:space="preserve">PIC is in bootloader mode</w:t>
              </w:r>
            </w:hyperlink>
            <w:r w:rsidDel="00000000" w:rsidR="00000000" w:rsidRPr="00000000">
              <w:rPr>
                <w:sz w:val="22"/>
                <w:szCs w:val="22"/>
                <w:rtl w:val="0"/>
              </w:rPr>
              <w:t xml:space="preserve">.LED will blink rapidly when it already enter bootloader mode</w:t>
            </w:r>
          </w:p>
        </w:tc>
      </w:tr>
    </w:tbl>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sz w:val="22"/>
          <w:szCs w:val="22"/>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spacing w:line="240" w:lineRule="auto"/>
        <w:jc w:val="center"/>
        <w:rPr>
          <w:sz w:val="22"/>
          <w:szCs w:val="22"/>
        </w:rPr>
      </w:pPr>
      <w:r w:rsidDel="00000000" w:rsidR="00000000" w:rsidRPr="00000000">
        <w:rPr>
          <w:sz w:val="22"/>
          <w:szCs w:val="22"/>
        </w:rPr>
        <w:drawing>
          <wp:inline distB="114300" distT="114300" distL="114300" distR="114300">
            <wp:extent cx="5734050" cy="3695700"/>
            <wp:effectExtent b="0" l="0" r="0" t="0"/>
            <wp:docPr descr="Pinguino_3_edit.png" id="19" name="image4.png"/>
            <a:graphic>
              <a:graphicData uri="http://schemas.openxmlformats.org/drawingml/2006/picture">
                <pic:pic>
                  <pic:nvPicPr>
                    <pic:cNvPr descr="Pinguino_3_edit.png" id="0" name="image4.png"/>
                    <pic:cNvPicPr preferRelativeResize="0"/>
                  </pic:nvPicPr>
                  <pic:blipFill>
                    <a:blip r:embed="rId53"/>
                    <a:srcRect b="0" l="0" r="0" t="0"/>
                    <a:stretch>
                      <a:fillRect/>
                    </a:stretch>
                  </pic:blipFill>
                  <pic:spPr>
                    <a:xfrm>
                      <a:off x="0" y="0"/>
                      <a:ext cx="573405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spacing w:line="240" w:lineRule="auto"/>
        <w:jc w:val="center"/>
        <w:rPr>
          <w:sz w:val="22"/>
          <w:szCs w:val="22"/>
        </w:rPr>
      </w:pP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bookmarkStart w:colFirst="0" w:colLast="0" w:name="x7od1sprxknq" w:id="9"/>
    <w:bookmarkEnd w:id="9"/>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jc w:val="both"/>
        <w:rPr>
          <w:b w:val="1"/>
          <w:sz w:val="22"/>
          <w:szCs w:val="22"/>
        </w:rPr>
      </w:pPr>
      <w:r w:rsidDel="00000000" w:rsidR="00000000" w:rsidRPr="00000000">
        <w:rPr>
          <w:b w:val="1"/>
          <w:sz w:val="22"/>
          <w:szCs w:val="22"/>
          <w:rtl w:val="0"/>
        </w:rPr>
        <w:t xml:space="preserve">Steps to Enter Bootloader Mode</w:t>
      </w:r>
    </w:p>
    <w:p w:rsidR="00000000" w:rsidDel="00000000" w:rsidP="00000000" w:rsidRDefault="00000000" w:rsidRPr="00000000" w14:paraId="000001EA">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tbl>
      <w:tblPr>
        <w:tblStyle w:val="Table9"/>
        <w:tblW w:w="90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05"/>
        <w:gridCol w:w="3765"/>
        <w:gridCol w:w="3945"/>
        <w:tblGridChange w:id="0">
          <w:tblGrid>
            <w:gridCol w:w="1305"/>
            <w:gridCol w:w="3765"/>
            <w:gridCol w:w="3945"/>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2"/>
                <w:szCs w:val="22"/>
              </w:rPr>
            </w:pPr>
            <w:r w:rsidDel="00000000" w:rsidR="00000000" w:rsidRPr="00000000">
              <w:rPr>
                <w:b w:val="1"/>
                <w:sz w:val="22"/>
                <w:szCs w:val="22"/>
                <w:rtl w:val="0"/>
              </w:rPr>
              <w:t xml:space="preserve">STEP</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2"/>
                <w:szCs w:val="22"/>
              </w:rPr>
            </w:pPr>
            <w:r w:rsidDel="00000000" w:rsidR="00000000" w:rsidRPr="00000000">
              <w:rPr>
                <w:b w:val="1"/>
                <w:sz w:val="22"/>
                <w:szCs w:val="22"/>
                <w:rtl w:val="0"/>
              </w:rPr>
              <w:t xml:space="preserve">RESET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2"/>
                <w:szCs w:val="22"/>
              </w:rPr>
            </w:pPr>
            <w:r w:rsidDel="00000000" w:rsidR="00000000" w:rsidRPr="00000000">
              <w:rPr>
                <w:b w:val="1"/>
                <w:sz w:val="22"/>
                <w:szCs w:val="22"/>
                <w:rtl w:val="0"/>
              </w:rPr>
              <w:t xml:space="preserve">SW1(A1)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sz w:val="22"/>
                <w:szCs w:val="22"/>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sz w:val="22"/>
                <w:szCs w:val="22"/>
                <w:rtl w:val="0"/>
              </w:rPr>
              <w:t xml:space="preserve">Press and Hold</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sz w:val="22"/>
                <w:szCs w:val="22"/>
                <w:rtl w:val="0"/>
              </w:rPr>
              <w:t xml:space="preserve">Release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sz w:val="22"/>
                <w:szCs w:val="22"/>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sz w:val="22"/>
                <w:szCs w:val="22"/>
                <w:rtl w:val="0"/>
              </w:rPr>
              <w:t xml:space="preserve">Press and Hold</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sz w:val="22"/>
                <w:szCs w:val="22"/>
                <w:rtl w:val="0"/>
              </w:rPr>
              <w:t xml:space="preserve">Press and Hold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sz w:val="22"/>
                <w:szCs w:val="22"/>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sz w:val="22"/>
                <w:szCs w:val="22"/>
                <w:rtl w:val="0"/>
              </w:rPr>
              <w:t xml:space="preserve">Release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sz w:val="22"/>
                <w:szCs w:val="22"/>
                <w:rtl w:val="0"/>
              </w:rPr>
              <w:t xml:space="preserve">Press and Hold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sz w:val="22"/>
                <w:szCs w:val="22"/>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sz w:val="22"/>
                <w:szCs w:val="22"/>
                <w:rtl w:val="0"/>
              </w:rPr>
              <w:t xml:space="preserve">Release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sz w:val="22"/>
                <w:szCs w:val="22"/>
                <w:rtl w:val="0"/>
              </w:rPr>
              <w:t xml:space="preserve">Release</w:t>
            </w:r>
          </w:p>
        </w:tc>
      </w:tr>
    </w:tbl>
    <w:p w:rsidR="00000000" w:rsidDel="00000000" w:rsidP="00000000" w:rsidRDefault="00000000" w:rsidRPr="00000000" w14:paraId="000001FA">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hd w:fill="auto" w:val="clear"/>
        <w:spacing w:line="240" w:lineRule="auto"/>
        <w:jc w:val="both"/>
        <w:rPr>
          <w:sz w:val="22"/>
          <w:szCs w:val="22"/>
        </w:rPr>
      </w:pP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shd w:fill="auto" w:val="clear"/>
        <w:spacing w:line="240" w:lineRule="auto"/>
        <w:jc w:val="both"/>
        <w:rPr>
          <w:b w:val="1"/>
        </w:rPr>
      </w:pPr>
      <w:r w:rsidDel="00000000" w:rsidR="00000000" w:rsidRPr="00000000">
        <w:rPr>
          <w:b w:val="1"/>
          <w:rtl w:val="0"/>
        </w:rPr>
        <w:t xml:space="preserve">9</w:t>
      </w:r>
      <w:bookmarkStart w:colFirst="0" w:colLast="0" w:name="w0w6ugec4ky2" w:id="10"/>
      <w:bookmarkEnd w:id="10"/>
      <w:r w:rsidDel="00000000" w:rsidR="00000000" w:rsidRPr="00000000">
        <w:rPr>
          <w:b w:val="1"/>
          <w:rtl w:val="0"/>
        </w:rPr>
        <w:t xml:space="preserve">. WARRANTY</w:t>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b w:val="1"/>
        </w:rPr>
      </w:pPr>
      <w:r w:rsidDel="00000000" w:rsidR="00000000" w:rsidRPr="00000000">
        <w:rPr>
          <w:rtl w:val="0"/>
        </w:rPr>
      </w:r>
    </w:p>
    <w:p w:rsidR="00000000" w:rsidDel="00000000" w:rsidP="00000000" w:rsidRDefault="00000000" w:rsidRPr="00000000" w14:paraId="0000022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pPr>
      <w:r w:rsidDel="00000000" w:rsidR="00000000" w:rsidRPr="00000000">
        <w:rPr>
          <w:rtl w:val="0"/>
        </w:rPr>
        <w:t xml:space="preserve">Product warranty is valid for 12 months.</w:t>
      </w:r>
    </w:p>
    <w:p w:rsidR="00000000" w:rsidDel="00000000" w:rsidP="00000000" w:rsidRDefault="00000000" w:rsidRPr="00000000" w14:paraId="0000022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pPr>
      <w:r w:rsidDel="00000000" w:rsidR="00000000" w:rsidRPr="00000000">
        <w:rPr>
          <w:rtl w:val="0"/>
        </w:rPr>
        <w:t xml:space="preserve">Warranty only applies to manufacturing defect.</w:t>
      </w:r>
    </w:p>
    <w:p w:rsidR="00000000" w:rsidDel="00000000" w:rsidP="00000000" w:rsidRDefault="00000000" w:rsidRPr="00000000" w14:paraId="0000022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pPr>
      <w:r w:rsidDel="00000000" w:rsidR="00000000" w:rsidRPr="00000000">
        <w:rPr>
          <w:rtl w:val="0"/>
        </w:rPr>
        <w:t xml:space="preserve">Damaged caused by misuse is not covered under warranty</w:t>
      </w:r>
    </w:p>
    <w:p w:rsidR="00000000" w:rsidDel="00000000" w:rsidP="00000000" w:rsidRDefault="00000000" w:rsidRPr="00000000" w14:paraId="0000022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pPr>
      <w:r w:rsidDel="00000000" w:rsidR="00000000" w:rsidRPr="00000000">
        <w:rPr>
          <w:rtl w:val="0"/>
        </w:rPr>
        <w:t xml:space="preserve">Warranty does not cover freight cost for both ways.</w:t>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hd w:fill="auto" w:val="clear"/>
        <w:jc w:val="center"/>
        <w:rPr>
          <w:i w:val="1"/>
        </w:rPr>
      </w:pPr>
      <w:r w:rsidDel="00000000" w:rsidR="00000000" w:rsidRPr="00000000">
        <w:rPr>
          <w:i w:val="1"/>
          <w:rtl w:val="0"/>
        </w:rPr>
        <w:t xml:space="preserve">Prepared by</w:t>
      </w:r>
    </w:p>
    <w:p w:rsidR="00000000" w:rsidDel="00000000" w:rsidP="00000000" w:rsidRDefault="00000000" w:rsidRPr="00000000" w14:paraId="0000024B">
      <w:pPr>
        <w:pBdr>
          <w:top w:space="0" w:sz="0" w:val="nil"/>
          <w:left w:space="0" w:sz="0" w:val="nil"/>
          <w:bottom w:space="0" w:sz="0" w:val="nil"/>
          <w:right w:space="0" w:sz="0" w:val="nil"/>
          <w:between w:space="0" w:sz="0" w:val="nil"/>
        </w:pBdr>
        <w:shd w:fill="auto" w:val="clear"/>
        <w:jc w:val="center"/>
        <w:rPr>
          <w:b w:val="1"/>
          <w:i w:val="1"/>
        </w:rPr>
      </w:pPr>
      <w:r w:rsidDel="00000000" w:rsidR="00000000" w:rsidRPr="00000000">
        <w:rPr>
          <w:b w:val="1"/>
          <w:i w:val="1"/>
          <w:rtl w:val="0"/>
        </w:rPr>
        <w:t xml:space="preserve">Cytron Technologies Sdn. Bhd.</w:t>
      </w:r>
    </w:p>
    <w:p w:rsidR="00000000" w:rsidDel="00000000" w:rsidP="00000000" w:rsidRDefault="00000000" w:rsidRPr="00000000" w14:paraId="0000024C">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No. 16, Jalan Industri Ringan Permatang Tinggi 2,</w:t>
      </w:r>
    </w:p>
    <w:p w:rsidR="00000000" w:rsidDel="00000000" w:rsidP="00000000" w:rsidRDefault="00000000" w:rsidRPr="00000000" w14:paraId="0000024D">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Kawasan Industri Ringan Permatang Tinggi, </w:t>
        <w:br w:type="textWrapping"/>
        <w:t xml:space="preserve">14100 Simpang Ampat,</w:t>
        <w:br w:type="textWrapping"/>
        <w:t xml:space="preserve">Penang, Malaysia.</w:t>
      </w:r>
    </w:p>
    <w:p w:rsidR="00000000" w:rsidDel="00000000" w:rsidP="00000000" w:rsidRDefault="00000000" w:rsidRPr="00000000" w14:paraId="0000024E">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shd w:fill="auto" w:val="clear"/>
        <w:jc w:val="center"/>
        <w:rPr>
          <w:i w:val="1"/>
        </w:rPr>
      </w:pPr>
      <w:r w:rsidDel="00000000" w:rsidR="00000000" w:rsidRPr="00000000">
        <w:rPr>
          <w:i w:val="1"/>
          <w:rtl w:val="0"/>
        </w:rPr>
        <w:t xml:space="preserve">Tel:</w:t>
        <w:tab/>
        <w:t xml:space="preserve">+604 - 504 1878</w:t>
      </w:r>
    </w:p>
    <w:p w:rsidR="00000000" w:rsidDel="00000000" w:rsidP="00000000" w:rsidRDefault="00000000" w:rsidRPr="00000000" w14:paraId="00000250">
      <w:pPr>
        <w:pBdr>
          <w:top w:space="0" w:sz="0" w:val="nil"/>
          <w:left w:space="0" w:sz="0" w:val="nil"/>
          <w:bottom w:space="0" w:sz="0" w:val="nil"/>
          <w:right w:space="0" w:sz="0" w:val="nil"/>
          <w:between w:space="0" w:sz="0" w:val="nil"/>
        </w:pBdr>
        <w:shd w:fill="auto" w:val="clear"/>
        <w:jc w:val="center"/>
        <w:rPr>
          <w:i w:val="1"/>
        </w:rPr>
      </w:pPr>
      <w:r w:rsidDel="00000000" w:rsidR="00000000" w:rsidRPr="00000000">
        <w:rPr>
          <w:i w:val="1"/>
          <w:rtl w:val="0"/>
        </w:rPr>
        <w:t xml:space="preserve">Fax: </w:t>
        <w:tab/>
        <w:t xml:space="preserve">+604 - 504 0138</w:t>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line="240" w:lineRule="auto"/>
        <w:jc w:val="center"/>
        <w:rPr>
          <w:i w:val="1"/>
          <w:smallCaps w:val="0"/>
          <w:color w:val="000000"/>
        </w:rPr>
      </w:pPr>
      <w:r w:rsidDel="00000000" w:rsidR="00000000" w:rsidRPr="00000000">
        <w:rPr>
          <w:rtl w:val="0"/>
        </w:rPr>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line="240" w:lineRule="auto"/>
        <w:ind w:left="2160" w:firstLine="720"/>
        <w:jc w:val="left"/>
        <w:rPr>
          <w:smallCaps w:val="0"/>
          <w:color w:val="0000ff"/>
          <w:u w:val="single"/>
        </w:rPr>
      </w:pPr>
      <w:r w:rsidDel="00000000" w:rsidR="00000000" w:rsidRPr="00000000">
        <w:rPr>
          <w:i w:val="1"/>
          <w:smallCaps w:val="0"/>
          <w:rtl w:val="0"/>
        </w:rPr>
        <w:t xml:space="preserve">URL: </w:t>
        <w:tab/>
      </w:r>
      <w:r w:rsidDel="00000000" w:rsidR="00000000" w:rsidRPr="00000000">
        <w:fldChar w:fldCharType="begin"/>
        <w:instrText xml:space="preserve"> HYPERLINK "http://www.cytron.com.my/" </w:instrText>
        <w:fldChar w:fldCharType="separate"/>
      </w:r>
      <w:r w:rsidDel="00000000" w:rsidR="00000000" w:rsidRPr="00000000">
        <w:rPr>
          <w:smallCaps w:val="0"/>
          <w:color w:val="0000ff"/>
          <w:u w:val="single"/>
          <w:rtl w:val="0"/>
        </w:rPr>
        <w:t xml:space="preserve">www.cytron.com.my</w:t>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line="240" w:lineRule="auto"/>
        <w:ind w:firstLine="720"/>
        <w:jc w:val="left"/>
        <w:rPr>
          <w:smallCaps w:val="0"/>
          <w:color w:val="0000ff"/>
          <w:u w:val="single"/>
        </w:rPr>
      </w:pPr>
      <w:r w:rsidDel="00000000" w:rsidR="00000000" w:rsidRPr="00000000">
        <w:fldChar w:fldCharType="end"/>
      </w:r>
      <w:r w:rsidDel="00000000" w:rsidR="00000000" w:rsidRPr="00000000">
        <w:rPr>
          <w:i w:val="1"/>
          <w:rtl w:val="0"/>
        </w:rPr>
        <w:tab/>
        <w:tab/>
        <w:tab/>
      </w:r>
      <w:r w:rsidDel="00000000" w:rsidR="00000000" w:rsidRPr="00000000">
        <w:rPr>
          <w:i w:val="1"/>
          <w:smallCaps w:val="0"/>
          <w:rtl w:val="0"/>
        </w:rPr>
        <w:t xml:space="preserve">Email:</w:t>
      </w:r>
      <w:r w:rsidDel="00000000" w:rsidR="00000000" w:rsidRPr="00000000">
        <w:rPr>
          <w:i w:val="1"/>
          <w:rtl w:val="0"/>
        </w:rPr>
        <w:t xml:space="preserve"> </w:t>
      </w:r>
      <w:r w:rsidDel="00000000" w:rsidR="00000000" w:rsidRPr="00000000">
        <w:fldChar w:fldCharType="begin"/>
        <w:instrText xml:space="preserve"> HYPERLINK "mailto:support@cytron.com.my" </w:instrText>
        <w:fldChar w:fldCharType="separate"/>
      </w:r>
      <w:r w:rsidDel="00000000" w:rsidR="00000000" w:rsidRPr="00000000">
        <w:rPr>
          <w:smallCaps w:val="0"/>
          <w:color w:val="0000ff"/>
          <w:u w:val="single"/>
          <w:rtl w:val="0"/>
        </w:rPr>
        <w:t xml:space="preserve">support@cytron.com.my</w:t>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80" w:right="0" w:firstLine="720"/>
        <w:jc w:val="left"/>
        <w:rPr>
          <w:smallCaps w:val="0"/>
          <w:color w:val="0000ff"/>
          <w:u w:val="single"/>
        </w:rPr>
      </w:pPr>
      <w:r w:rsidDel="00000000" w:rsidR="00000000" w:rsidRPr="00000000">
        <w:fldChar w:fldCharType="end"/>
      </w:r>
      <w:r w:rsidDel="00000000" w:rsidR="00000000" w:rsidRPr="00000000">
        <w:fldChar w:fldCharType="begin"/>
        <w:instrText xml:space="preserve"> HYPERLINK "mailto:sales@cytron.com.my" </w:instrText>
        <w:fldChar w:fldCharType="separate"/>
      </w:r>
      <w:r w:rsidDel="00000000" w:rsidR="00000000" w:rsidRPr="00000000">
        <w:rPr>
          <w:smallCaps w:val="0"/>
          <w:color w:val="0000ff"/>
          <w:u w:val="single"/>
          <w:rtl w:val="0"/>
        </w:rPr>
        <w:t xml:space="preserve">sales@cytron.com.my</w:t>
      </w:r>
      <w:r w:rsidDel="00000000" w:rsidR="00000000" w:rsidRPr="00000000">
        <w:fldChar w:fldCharType="end"/>
      </w:r>
    </w:p>
    <w:sectPr>
      <w:headerReference r:id="rId54" w:type="default"/>
      <w:footerReference r:id="rId55" w:type="default"/>
      <w:pgSz w:h="16838" w:w="11906"/>
      <w:pgMar w:bottom="720.0000000000001" w:top="720.0000000000001" w:left="1440.0000000000002" w:right="1440.000000000000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0"/>
        <w:szCs w:val="20"/>
      </w:rPr>
      <mc:AlternateContent>
        <mc:Choice Requires="wpg">
          <w:drawing>
            <wp:inline distB="19050" distT="19050" distL="19050" distR="19050">
              <wp:extent cx="5734050" cy="19050"/>
              <wp:effectExtent b="0" l="0" r="0" t="0"/>
              <wp:docPr id="3" name=""/>
              <a:graphic>
                <a:graphicData uri="http://schemas.microsoft.com/office/word/2010/wordprocessingShape">
                  <wps:wsp>
                    <wps:cNvCnPr/>
                    <wps:spPr>
                      <a:xfrm>
                        <a:off x="762000" y="1066800"/>
                        <a:ext cx="571500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9050" distT="19050" distL="19050" distR="19050">
              <wp:extent cx="5734050" cy="19050"/>
              <wp:effectExtent b="0" l="0" r="0" t="0"/>
              <wp:docPr id="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734050" cy="19050"/>
                      </a:xfrm>
                      <a:prstGeom prst="rect"/>
                      <a:ln/>
                    </pic:spPr>
                  </pic:pic>
                </a:graphicData>
              </a:graphic>
            </wp:inline>
          </w:drawing>
        </mc:Fallback>
      </mc:AlternateConten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Created by Cytron Technologies Sdn. Bhd. – All Rights 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ab/>
      <w:tab/>
    </w:r>
    <w:r w:rsidDel="00000000" w:rsidR="00000000" w:rsidRPr="00000000">
      <w:rPr>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jc w:val="right"/>
      <w:rPr>
        <w:rFonts w:ascii="Arial" w:cs="Arial" w:eastAsia="Arial" w:hAnsi="Arial"/>
        <w:b w:val="1"/>
        <w:color w:val="0000ff"/>
        <w:sz w:val="20"/>
        <w:szCs w:val="20"/>
      </w:rPr>
    </w:pPr>
    <w:r w:rsidDel="00000000" w:rsidR="00000000" w:rsidRPr="00000000">
      <w:fldChar w:fldCharType="begin"/>
      <w:instrText xml:space="preserve"> HYPERLINK "mailto:sales@cytron.com.my" </w:instrText>
      <w:fldChar w:fldCharType="separate"/>
    </w:r>
    <w:r w:rsidDel="00000000" w:rsidR="00000000" w:rsidRPr="00000000">
      <w:rPr>
        <w:rFonts w:ascii="Arial" w:cs="Arial" w:eastAsia="Arial" w:hAnsi="Arial"/>
        <w:b w:val="1"/>
        <w:color w:val="0000ff"/>
        <w:sz w:val="20"/>
        <w:szCs w:val="20"/>
        <w:rtl w:val="0"/>
      </w:rPr>
      <w:t xml:space="preserve">ROBOT . HEAD to TOE</w:t>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i w:val="1"/>
      </w:rPr>
    </w:pPr>
    <w:r w:rsidDel="00000000" w:rsidR="00000000" w:rsidRPr="00000000">
      <w:fldChar w:fldCharType="end"/>
    </w:r>
    <w:r w:rsidDel="00000000" w:rsidR="00000000" w:rsidRPr="00000000">
      <w:rPr>
        <w:color w:val="0000ff"/>
        <w:rtl w:val="0"/>
      </w:rPr>
      <w:t xml:space="preserve">                                                                  </w:t>
    </w:r>
    <w:r w:rsidDel="00000000" w:rsidR="00000000" w:rsidRPr="00000000">
      <w:rPr>
        <w:rFonts w:ascii="Arial" w:cs="Arial" w:eastAsia="Arial" w:hAnsi="Arial"/>
        <w:b w:val="1"/>
        <w:sz w:val="20"/>
        <w:szCs w:val="20"/>
        <w:rtl w:val="0"/>
      </w:rPr>
      <w:t xml:space="preserve">Product User’s Manual – </w:t>
    </w:r>
    <w:r w:rsidDel="00000000" w:rsidR="00000000" w:rsidRPr="00000000">
      <w:rPr>
        <w:rFonts w:ascii="Arial" w:cs="Arial" w:eastAsia="Arial" w:hAnsi="Arial"/>
        <w:b w:val="1"/>
        <w:sz w:val="20"/>
        <w:szCs w:val="20"/>
        <w:rtl w:val="0"/>
      </w:rPr>
      <w:t xml:space="preserve">SK1632</w:t>
    </w:r>
    <w:r w:rsidDel="00000000" w:rsidR="00000000" w:rsidRPr="00000000">
      <w:rPr>
        <w:i w:val="1"/>
      </w:rPr>
      <mc:AlternateContent>
        <mc:Choice Requires="wpg">
          <w:drawing>
            <wp:inline distB="19050" distT="19050" distL="19050" distR="19050">
              <wp:extent cx="5810250" cy="19050"/>
              <wp:effectExtent b="0" l="0" r="0" t="0"/>
              <wp:docPr id="2" name=""/>
              <a:graphic>
                <a:graphicData uri="http://schemas.microsoft.com/office/word/2010/wordprocessingShape">
                  <wps:wsp>
                    <wps:cNvCnPr/>
                    <wps:spPr>
                      <a:xfrm>
                        <a:off x="228600" y="228600"/>
                        <a:ext cx="579120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9050" distT="19050" distL="19050" distR="19050">
              <wp:extent cx="5810250" cy="19050"/>
              <wp:effectExtent b="0" l="0" r="0" t="0"/>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810250" cy="19050"/>
                      </a:xfrm>
                      <a:prstGeom prst="rect"/>
                      <a:ln/>
                    </pic:spPr>
                  </pic:pic>
                </a:graphicData>
              </a:graphic>
            </wp:inline>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highlight w:val="green"/>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spacing w:after="60" w:before="240" w:lineRule="auto"/>
    </w:pPr>
    <w:rPr>
      <w:rFonts w:ascii="Arial" w:cs="Arial" w:eastAsia="Arial" w:hAnsi="Arial"/>
      <w:b w:val="1"/>
      <w:smallCaps w:val="0"/>
      <w:sz w:val="32"/>
      <w:szCs w:val="32"/>
    </w:rPr>
  </w:style>
  <w:style w:type="paragraph" w:styleId="Heading2">
    <w:name w:val="heading 2"/>
    <w:basedOn w:val="Normal"/>
    <w:next w:val="Normal"/>
    <w:pPr>
      <w:keepNext w:val="0"/>
      <w:keepLines w:val="0"/>
      <w:widowControl w:val="0"/>
      <w:spacing w:after="60" w:before="240" w:lineRule="auto"/>
    </w:pPr>
    <w:rPr>
      <w:rFonts w:ascii="Arial" w:cs="Arial" w:eastAsia="Arial" w:hAnsi="Arial"/>
      <w:b w:val="1"/>
      <w:i w:val="1"/>
      <w:smallCaps w:val="0"/>
      <w:sz w:val="28"/>
      <w:szCs w:val="28"/>
    </w:rPr>
  </w:style>
  <w:style w:type="paragraph" w:styleId="Heading3">
    <w:name w:val="heading 3"/>
    <w:basedOn w:val="Normal"/>
    <w:next w:val="Normal"/>
    <w:pPr>
      <w:keepNext w:val="0"/>
      <w:keepLines w:val="0"/>
      <w:widowControl w:val="0"/>
      <w:spacing w:after="60" w:before="240" w:lineRule="auto"/>
    </w:pPr>
    <w:rPr>
      <w:rFonts w:ascii="Arial" w:cs="Arial" w:eastAsia="Arial" w:hAnsi="Arial"/>
      <w:b w:val="1"/>
      <w:smallCaps w:val="0"/>
      <w:sz w:val="26"/>
      <w:szCs w:val="26"/>
    </w:rPr>
  </w:style>
  <w:style w:type="paragraph" w:styleId="Heading4">
    <w:name w:val="heading 4"/>
    <w:basedOn w:val="Normal"/>
    <w:next w:val="Normal"/>
    <w:pPr>
      <w:keepNext w:val="0"/>
      <w:keepLines w:val="0"/>
      <w:widowControl w:val="0"/>
      <w:spacing w:after="60" w:before="240" w:lineRule="auto"/>
    </w:pPr>
    <w:rPr>
      <w:b w:val="1"/>
      <w:smallCaps w:val="0"/>
      <w:sz w:val="28"/>
      <w:szCs w:val="28"/>
    </w:rPr>
  </w:style>
  <w:style w:type="paragraph" w:styleId="Heading5">
    <w:name w:val="heading 5"/>
    <w:basedOn w:val="Normal"/>
    <w:next w:val="Normal"/>
    <w:pPr>
      <w:keepNext w:val="0"/>
      <w:keepLines w:val="0"/>
      <w:widowControl w:val="0"/>
      <w:spacing w:after="60" w:before="240" w:lineRule="auto"/>
    </w:pPr>
    <w:rPr>
      <w:b w:val="1"/>
      <w:i w:val="1"/>
      <w:smallCaps w:val="0"/>
      <w:sz w:val="26"/>
      <w:szCs w:val="26"/>
    </w:rPr>
  </w:style>
  <w:style w:type="paragraph" w:styleId="Heading6">
    <w:name w:val="heading 6"/>
    <w:basedOn w:val="Normal"/>
    <w:next w:val="Normal"/>
    <w:pPr>
      <w:keepNext w:val="0"/>
      <w:keepLines w:val="0"/>
      <w:widowControl w:val="0"/>
      <w:spacing w:after="60" w:before="240" w:lineRule="auto"/>
    </w:pPr>
    <w:rPr>
      <w:b w:val="1"/>
      <w:smallCaps w:val="0"/>
      <w:sz w:val="22"/>
      <w:szCs w:val="22"/>
    </w:rPr>
  </w:style>
  <w:style w:type="paragraph" w:styleId="Title">
    <w:name w:val="Title"/>
    <w:basedOn w:val="Normal"/>
    <w:next w:val="Normal"/>
    <w:pPr>
      <w:keepNext w:val="0"/>
      <w:keepLines w:val="0"/>
      <w:widowControl w:val="0"/>
      <w:spacing w:after="120" w:before="480" w:lineRule="auto"/>
    </w:pPr>
    <w:rPr>
      <w:b w:val="1"/>
      <w:sz w:val="72"/>
      <w:szCs w:val="72"/>
    </w:rPr>
  </w:style>
  <w:style w:type="paragraph" w:styleId="Subtitle">
    <w:name w:val="Subtitle"/>
    <w:basedOn w:val="Normal"/>
    <w:next w:val="Normal"/>
    <w:pPr>
      <w:keepNext w:val="0"/>
      <w:keepLines w:val="0"/>
      <w:widowControl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cytron.com.my/p-pic-32mx250f128b" TargetMode="External"/><Relationship Id="rId42" Type="http://schemas.openxmlformats.org/officeDocument/2006/relationships/hyperlink" Target="http://pinguino.cc/download.php" TargetMode="External"/><Relationship Id="rId41" Type="http://schemas.openxmlformats.org/officeDocument/2006/relationships/hyperlink" Target="http://www.microchip.com/pagehandler/en-us/family/mplabx/" TargetMode="External"/><Relationship Id="rId44" Type="http://schemas.openxmlformats.org/officeDocument/2006/relationships/hyperlink" Target="http://www.microchip.com/" TargetMode="External"/><Relationship Id="rId43" Type="http://schemas.openxmlformats.org/officeDocument/2006/relationships/hyperlink" Target="http://www.cytron.com.my/p-sk1632" TargetMode="External"/><Relationship Id="rId46" Type="http://schemas.openxmlformats.org/officeDocument/2006/relationships/hyperlink" Target="https://github.com/PinguinoIDE/pinguino-bootloaders/tree/master/p32/usb" TargetMode="External"/><Relationship Id="rId45" Type="http://schemas.openxmlformats.org/officeDocument/2006/relationships/hyperlink" Target="http://pinguino.cc/download.ph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cytron.com.my/p-ds-lcd-082a" TargetMode="External"/><Relationship Id="rId48" Type="http://schemas.openxmlformats.org/officeDocument/2006/relationships/image" Target="media/image20.png"/><Relationship Id="rId47" Type="http://schemas.openxmlformats.org/officeDocument/2006/relationships/image" Target="media/image14.png"/><Relationship Id="rId49"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11.jpg"/><Relationship Id="rId7" Type="http://schemas.openxmlformats.org/officeDocument/2006/relationships/image" Target="media/image19.jpg"/><Relationship Id="rId8" Type="http://schemas.openxmlformats.org/officeDocument/2006/relationships/image" Target="media/image1.png"/><Relationship Id="rId31" Type="http://schemas.openxmlformats.org/officeDocument/2006/relationships/hyperlink" Target="http://cytron.com.my/p-cn-ph-m240s" TargetMode="External"/><Relationship Id="rId30" Type="http://schemas.openxmlformats.org/officeDocument/2006/relationships/hyperlink" Target="http://cytron.com.my/p-cn-ph-m240s" TargetMode="External"/><Relationship Id="rId33" Type="http://schemas.openxmlformats.org/officeDocument/2006/relationships/image" Target="media/image13.jpg"/><Relationship Id="rId32" Type="http://schemas.openxmlformats.org/officeDocument/2006/relationships/hyperlink" Target="http://cytron.com.my/p-cn-ph-m240s" TargetMode="External"/><Relationship Id="rId35" Type="http://schemas.openxmlformats.org/officeDocument/2006/relationships/hyperlink" Target="http://cytron.com.my/p-cn-ph-f210s" TargetMode="External"/><Relationship Id="rId34" Type="http://schemas.openxmlformats.org/officeDocument/2006/relationships/hyperlink" Target="http://cytron.com.my/p-cn-ph-f210s" TargetMode="External"/><Relationship Id="rId37" Type="http://schemas.openxmlformats.org/officeDocument/2006/relationships/image" Target="media/image6.jpg"/><Relationship Id="rId36" Type="http://schemas.openxmlformats.org/officeDocument/2006/relationships/image" Target="media/image8.jpg"/><Relationship Id="rId39" Type="http://schemas.openxmlformats.org/officeDocument/2006/relationships/image" Target="media/image21.jpg"/><Relationship Id="rId38" Type="http://schemas.openxmlformats.org/officeDocument/2006/relationships/image" Target="media/image5.jpg"/><Relationship Id="rId20" Type="http://schemas.openxmlformats.org/officeDocument/2006/relationships/hyperlink" Target="http://cytron.com.my/p-uic-a" TargetMode="External"/><Relationship Id="rId22" Type="http://schemas.openxmlformats.org/officeDocument/2006/relationships/image" Target="media/image15.png"/><Relationship Id="rId21" Type="http://schemas.openxmlformats.org/officeDocument/2006/relationships/hyperlink" Target="http://cytron.com.my/p-uic-a" TargetMode="External"/><Relationship Id="rId24" Type="http://schemas.openxmlformats.org/officeDocument/2006/relationships/image" Target="media/image9.jpg"/><Relationship Id="rId23" Type="http://schemas.openxmlformats.org/officeDocument/2006/relationships/hyperlink" Target="http://cytron.com.my/p-uic00b" TargetMode="External"/><Relationship Id="rId26" Type="http://schemas.openxmlformats.org/officeDocument/2006/relationships/hyperlink" Target="http://cytron.com.my/p-ds-lcd-082a" TargetMode="External"/><Relationship Id="rId25" Type="http://schemas.openxmlformats.org/officeDocument/2006/relationships/hyperlink" Target="http://cytron.com.my/p-ds-lcd-082a" TargetMode="External"/><Relationship Id="rId28" Type="http://schemas.openxmlformats.org/officeDocument/2006/relationships/hyperlink" Target="http://cytron.com.my/p-cn-ph-f210s" TargetMode="External"/><Relationship Id="rId27" Type="http://schemas.openxmlformats.org/officeDocument/2006/relationships/hyperlink" Target="http://cytron.com.my/p-cn-ph-f210s" TargetMode="External"/><Relationship Id="rId29" Type="http://schemas.openxmlformats.org/officeDocument/2006/relationships/hyperlink" Target="http://cytron.com.my/p-cn-ph-m240s" TargetMode="External"/><Relationship Id="rId51" Type="http://schemas.openxmlformats.org/officeDocument/2006/relationships/image" Target="media/image17.png"/><Relationship Id="rId50" Type="http://schemas.openxmlformats.org/officeDocument/2006/relationships/image" Target="media/image18.png"/><Relationship Id="rId53" Type="http://schemas.openxmlformats.org/officeDocument/2006/relationships/image" Target="media/image4.png"/><Relationship Id="rId52" Type="http://schemas.openxmlformats.org/officeDocument/2006/relationships/image" Target="media/image7.png"/><Relationship Id="rId11" Type="http://schemas.openxmlformats.org/officeDocument/2006/relationships/hyperlink" Target="http://cytron.com.my/p-pickit-3" TargetMode="External"/><Relationship Id="rId55" Type="http://schemas.openxmlformats.org/officeDocument/2006/relationships/footer" Target="footer1.xml"/><Relationship Id="rId10" Type="http://schemas.openxmlformats.org/officeDocument/2006/relationships/hyperlink" Target="http://cytron.com.my/p-ds-lcd-082a" TargetMode="External"/><Relationship Id="rId54" Type="http://schemas.openxmlformats.org/officeDocument/2006/relationships/header" Target="header1.xml"/><Relationship Id="rId13" Type="http://schemas.openxmlformats.org/officeDocument/2006/relationships/image" Target="media/image16.jpg"/><Relationship Id="rId12" Type="http://schemas.openxmlformats.org/officeDocument/2006/relationships/hyperlink" Target="http://cytron.com.my/p-pickit-3" TargetMode="External"/><Relationship Id="rId15" Type="http://schemas.openxmlformats.org/officeDocument/2006/relationships/image" Target="media/image22.png"/><Relationship Id="rId14" Type="http://schemas.openxmlformats.org/officeDocument/2006/relationships/image" Target="media/image10.jpg"/><Relationship Id="rId17" Type="http://schemas.openxmlformats.org/officeDocument/2006/relationships/hyperlink" Target="http://cytron.com.my/p-pickit-3" TargetMode="External"/><Relationship Id="rId16" Type="http://schemas.openxmlformats.org/officeDocument/2006/relationships/hyperlink" Target="http://cytron.com.my/p-pickit-3" TargetMode="External"/><Relationship Id="rId19" Type="http://schemas.openxmlformats.org/officeDocument/2006/relationships/hyperlink" Target="http://cytron.com.my/p-uic00b" TargetMode="External"/><Relationship Id="rId18" Type="http://schemas.openxmlformats.org/officeDocument/2006/relationships/hyperlink" Target="http://cytron.com.my/p-uic00b"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