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Unsoldered GY-51 LSM303DLH module 3-axis magnetic field acceleration</w:t>
      </w:r>
    </w:p>
    <w:p>
      <w:pPr>
        <w:jc w:val="center"/>
      </w:pPr>
      <w:r>
        <w:drawing>
          <wp:inline distT="0" distB="0" distL="114300" distR="114300">
            <wp:extent cx="1473200" cy="1452245"/>
            <wp:effectExtent l="0" t="0" r="12700" b="1460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 cstate="print"/>
                    <a:stretch>
                      <a:fillRect/>
                    </a:stretch>
                  </pic:blipFill>
                  <pic:spPr>
                    <a:xfrm>
                      <a:off x="0" y="0"/>
                      <a:ext cx="1473200" cy="1452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b/>
          <w:bCs/>
          <w:lang w:val="en-US" w:eastAsia="zh-CN"/>
        </w:rPr>
      </w:pPr>
      <w:r>
        <w:rPr>
          <w:rFonts w:hint="default" w:ascii="Arial" w:hAnsi="Arial" w:cs="Arial"/>
          <w:b/>
          <w:bCs/>
          <w:lang w:val="en-US" w:eastAsia="zh-CN"/>
        </w:rPr>
        <w:t>Product Description</w:t>
      </w:r>
    </w:p>
    <w:p>
      <w:pPr>
        <w:jc w:val="left"/>
        <w:rPr>
          <w:rFonts w:hint="default" w:ascii="Arial" w:hAnsi="Arial" w:cs="Arial"/>
          <w:sz w:val="18"/>
          <w:szCs w:val="18"/>
          <w:lang w:val="en-US" w:eastAsia="zh-CN"/>
        </w:rPr>
      </w:pPr>
      <w:r>
        <w:rPr>
          <w:rFonts w:hint="default" w:ascii="Arial" w:hAnsi="Arial" w:cs="Arial"/>
          <w:sz w:val="18"/>
          <w:szCs w:val="18"/>
          <w:lang w:val="en-US" w:eastAsia="zh-CN"/>
        </w:rPr>
        <w:t>The accelerometer, magnetometer, A/D converter and signal striping circuits of the LSM303DLH chip are integrated together and still communicate with the processor through the I2C bus. This realizes 6-axis data detection and output with only one chip, which reduces the customer's design difficulty, reduces the occupied area of the PCB board, and lowers the device cost.</w:t>
      </w:r>
    </w:p>
    <w:p>
      <w:pPr>
        <w:jc w:val="left"/>
        <w:rPr>
          <w:rFonts w:hint="default" w:ascii="Arial" w:hAnsi="Arial"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b/>
          <w:bCs/>
          <w:lang w:val="en-US" w:eastAsia="zh-CN"/>
        </w:rPr>
      </w:pPr>
      <w:r>
        <w:rPr>
          <w:rFonts w:hint="default" w:ascii="Arial" w:hAnsi="Arial" w:cs="Arial"/>
          <w:b/>
          <w:bCs/>
          <w:lang w:val="en-US" w:eastAsia="zh-CN"/>
        </w:rPr>
        <w:t>Specification</w:t>
      </w:r>
    </w:p>
    <w:p>
      <w:pPr>
        <w:jc w:val="left"/>
        <w:rPr>
          <w:rFonts w:hint="default" w:ascii="Arial" w:hAnsi="Arial" w:cs="Arial"/>
          <w:sz w:val="18"/>
          <w:szCs w:val="18"/>
          <w:lang w:val="en-US" w:eastAsia="zh-CN"/>
        </w:rPr>
      </w:pPr>
      <w:r>
        <w:rPr>
          <w:rFonts w:hint="default" w:ascii="Arial" w:hAnsi="Arial" w:cs="Arial"/>
          <w:sz w:val="18"/>
          <w:szCs w:val="18"/>
          <w:lang w:val="en-US" w:eastAsia="zh-CN"/>
        </w:rPr>
        <w:t>Chip used: LSM303DLH</w:t>
      </w:r>
    </w:p>
    <w:p>
      <w:pPr>
        <w:jc w:val="left"/>
        <w:rPr>
          <w:rFonts w:hint="default" w:ascii="Arial" w:hAnsi="Arial" w:cs="Arial"/>
          <w:sz w:val="18"/>
          <w:szCs w:val="18"/>
          <w:lang w:val="en-US" w:eastAsia="zh-CN"/>
        </w:rPr>
      </w:pPr>
      <w:r>
        <w:rPr>
          <w:rFonts w:hint="default" w:ascii="Arial" w:hAnsi="Arial" w:cs="Arial"/>
          <w:sz w:val="18"/>
          <w:szCs w:val="18"/>
          <w:lang w:val="en-US" w:eastAsia="zh-CN"/>
        </w:rPr>
        <w:t>Power supply: 3-5v (internal low dropout voltage stabilization)</w:t>
      </w:r>
    </w:p>
    <w:p>
      <w:pPr>
        <w:jc w:val="left"/>
        <w:rPr>
          <w:rFonts w:hint="default" w:ascii="Arial" w:hAnsi="Arial" w:cs="Arial"/>
          <w:sz w:val="18"/>
          <w:szCs w:val="18"/>
          <w:lang w:val="en-US" w:eastAsia="zh-CN"/>
        </w:rPr>
      </w:pPr>
      <w:r>
        <w:rPr>
          <w:rFonts w:hint="default" w:ascii="Arial" w:hAnsi="Arial" w:cs="Arial"/>
          <w:sz w:val="18"/>
          <w:szCs w:val="18"/>
          <w:lang w:val="en-US" w:eastAsia="zh-CN"/>
        </w:rPr>
        <w:t>Communication mode: Standard IIC communication protocol</w:t>
      </w:r>
    </w:p>
    <w:p>
      <w:pPr>
        <w:jc w:val="left"/>
        <w:rPr>
          <w:rFonts w:hint="default" w:ascii="Arial" w:hAnsi="Arial" w:cs="Arial"/>
          <w:sz w:val="18"/>
          <w:szCs w:val="18"/>
          <w:lang w:val="en-US" w:eastAsia="zh-CN"/>
        </w:rPr>
      </w:pPr>
      <w:r>
        <w:rPr>
          <w:rFonts w:hint="default" w:ascii="Arial" w:hAnsi="Arial" w:cs="Arial"/>
          <w:sz w:val="18"/>
          <w:szCs w:val="18"/>
          <w:lang w:val="en-US" w:eastAsia="zh-CN"/>
        </w:rPr>
        <w:t>Magnetic field range:±1.3 / ±1.9 / ±2.5 /± 4.0 / ±4.7 / ±5.6 / ±8.1 gauss</w:t>
      </w:r>
    </w:p>
    <w:p>
      <w:pPr>
        <w:jc w:val="left"/>
        <w:rPr>
          <w:rFonts w:hint="default" w:ascii="Arial" w:hAnsi="Arial" w:cs="Arial"/>
          <w:sz w:val="18"/>
          <w:szCs w:val="18"/>
          <w:lang w:val="en-US" w:eastAsia="zh-CN"/>
        </w:rPr>
      </w:pPr>
      <w:r>
        <w:rPr>
          <w:rFonts w:hint="default" w:ascii="Arial" w:hAnsi="Arial" w:cs="Arial"/>
          <w:sz w:val="18"/>
          <w:szCs w:val="18"/>
          <w:lang w:val="en-US" w:eastAsia="zh-CN"/>
        </w:rPr>
        <w:t>Acceleration range: ±2 g / ±4 g / ±8 g</w:t>
      </w:r>
    </w:p>
    <w:p>
      <w:pPr>
        <w:jc w:val="left"/>
        <w:rPr>
          <w:rFonts w:hint="default" w:ascii="Arial" w:hAnsi="Arial"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sz w:val="18"/>
          <w:szCs w:val="18"/>
          <w:lang w:val="en-US" w:eastAsia="zh-CN"/>
        </w:rPr>
      </w:pPr>
      <w:r>
        <w:rPr>
          <w:rFonts w:hint="default" w:ascii="Arial" w:hAnsi="Arial" w:cs="Arial"/>
          <w:b/>
          <w:bCs/>
          <w:lang w:val="en-US" w:eastAsia="zh-CN"/>
        </w:rPr>
        <w:t>Pin and Component Descriptions</w:t>
      </w:r>
    </w:p>
    <w:p>
      <w:pPr>
        <w:jc w:val="left"/>
        <w:rPr>
          <w:rFonts w:hint="default" w:ascii="Arial" w:hAnsi="Arial" w:cs="Arial"/>
          <w:sz w:val="18"/>
          <w:szCs w:val="18"/>
          <w:lang w:val="en-US" w:eastAsia="zh-CN"/>
        </w:rPr>
      </w:pPr>
      <w:r>
        <w:drawing>
          <wp:inline distT="0" distB="0" distL="114300" distR="114300">
            <wp:extent cx="6116955" cy="3072765"/>
            <wp:effectExtent l="0" t="0" r="1714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116955" cy="3072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Arial" w:hAnsi="Arial" w:cs="Arial"/>
          <w:b/>
          <w:bCs/>
          <w:lang w:val="en-US" w:eastAsia="zh-CN"/>
        </w:rPr>
      </w:pPr>
      <w:r>
        <w:rPr>
          <w:rFonts w:hint="default" w:ascii="Arial" w:hAnsi="Arial" w:cs="Arial"/>
          <w:b/>
          <w:bCs/>
          <w:lang w:val="en-US" w:eastAsia="zh-CN"/>
        </w:rPr>
        <w:t>Usage</w:t>
      </w:r>
    </w:p>
    <w:p>
      <w:pPr>
        <w:jc w:val="left"/>
        <w:rPr>
          <w:rFonts w:hint="default" w:ascii="Arial" w:hAnsi="Arial" w:cs="Arial"/>
          <w:sz w:val="18"/>
          <w:szCs w:val="18"/>
          <w:lang w:val="en-US" w:eastAsia="zh-CN"/>
        </w:rPr>
      </w:pPr>
      <w:r>
        <w:rPr>
          <w:rFonts w:hint="default" w:ascii="Arial" w:hAnsi="Arial" w:cs="Arial"/>
          <w:sz w:val="18"/>
          <w:szCs w:val="18"/>
          <w:lang w:val="en-US" w:eastAsia="zh-CN"/>
        </w:rPr>
        <w:t>1. Take STM32 development board+serial data output as an example.</w:t>
      </w:r>
    </w:p>
    <w:p>
      <w:pPr>
        <w:jc w:val="left"/>
        <w:rPr>
          <w:rFonts w:hint="default" w:ascii="Arial" w:hAnsi="Arial" w:cs="Arial"/>
          <w:sz w:val="18"/>
          <w:szCs w:val="18"/>
          <w:lang w:val="en-US" w:eastAsia="zh-CN"/>
        </w:rPr>
      </w:pPr>
      <w:r>
        <w:rPr>
          <w:rFonts w:hint="default" w:ascii="Arial" w:hAnsi="Arial" w:cs="Arial"/>
          <w:sz w:val="18"/>
          <w:szCs w:val="18"/>
          <w:lang w:val="en-US" w:eastAsia="zh-CN"/>
        </w:rPr>
        <w:t>Hardware preparation: HW-007 module + STM32 development board + CH340 serial module + a number of DuPont cable</w:t>
      </w:r>
    </w:p>
    <w:p>
      <w:pPr>
        <w:jc w:val="left"/>
        <w:rPr>
          <w:rFonts w:hint="eastAsia"/>
          <w:lang w:val="en-US" w:eastAsia="zh-CN"/>
        </w:rPr>
      </w:pPr>
      <w:r>
        <w:rPr>
          <w:rFonts w:hint="eastAsia"/>
          <w:lang w:val="en-US" w:eastAsia="zh-CN"/>
        </w:rPr>
        <w:drawing>
          <wp:inline distT="0" distB="0" distL="114300" distR="114300">
            <wp:extent cx="2068830" cy="2055495"/>
            <wp:effectExtent l="0" t="0" r="7620" b="1905"/>
            <wp:docPr id="6" name="图片 2" descr="lALPBFuNdEaM_IrNC7LNC8c_3015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lALPBFuNdEaM_IrNC7LNC8c_3015_2994"/>
                    <pic:cNvPicPr>
                      <a:picLocks noChangeAspect="1"/>
                    </pic:cNvPicPr>
                  </pic:nvPicPr>
                  <pic:blipFill>
                    <a:blip r:embed="rId6"/>
                    <a:stretch>
                      <a:fillRect/>
                    </a:stretch>
                  </pic:blipFill>
                  <pic:spPr>
                    <a:xfrm>
                      <a:off x="0" y="0"/>
                      <a:ext cx="2068830" cy="2055495"/>
                    </a:xfrm>
                    <a:prstGeom prst="rect">
                      <a:avLst/>
                    </a:prstGeom>
                    <a:noFill/>
                    <a:ln>
                      <a:noFill/>
                    </a:ln>
                  </pic:spPr>
                </pic:pic>
              </a:graphicData>
            </a:graphic>
          </wp:inline>
        </w:drawing>
      </w:r>
      <w:r>
        <w:rPr>
          <w:rFonts w:hint="eastAsia"/>
          <w:lang w:val="en-US" w:eastAsia="zh-CN"/>
        </w:rPr>
        <w:drawing>
          <wp:inline distT="0" distB="0" distL="114300" distR="114300">
            <wp:extent cx="1421765" cy="2999740"/>
            <wp:effectExtent l="0" t="0" r="0" b="0"/>
            <wp:docPr id="7" name="图片 3" descr="lALPBFf_9aHFLrvNFEDNCZo_2458_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lALPBFf_9aHFLrvNFEDNCZo_2458_5184"/>
                    <pic:cNvPicPr>
                      <a:picLocks noChangeAspect="1"/>
                    </pic:cNvPicPr>
                  </pic:nvPicPr>
                  <pic:blipFill>
                    <a:blip r:embed="rId7"/>
                    <a:stretch>
                      <a:fillRect/>
                    </a:stretch>
                  </pic:blipFill>
                  <pic:spPr>
                    <a:xfrm>
                      <a:off x="0" y="0"/>
                      <a:ext cx="1421765" cy="2999740"/>
                    </a:xfrm>
                    <a:prstGeom prst="rect">
                      <a:avLst/>
                    </a:prstGeom>
                    <a:noFill/>
                    <a:ln>
                      <a:noFill/>
                    </a:ln>
                  </pic:spPr>
                </pic:pic>
              </a:graphicData>
            </a:graphic>
          </wp:inline>
        </w:drawing>
      </w:r>
      <w:r>
        <w:rPr>
          <w:rFonts w:hint="eastAsia"/>
          <w:lang w:val="en-US" w:eastAsia="zh-CN"/>
        </w:rPr>
        <w:drawing>
          <wp:inline distT="0" distB="0" distL="114300" distR="114300">
            <wp:extent cx="1372235" cy="2841625"/>
            <wp:effectExtent l="0" t="0" r="0" b="0"/>
            <wp:docPr id="8" name="图片 4" descr="lALPBF8a8utSg5bNFEDNCco_2506_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lALPBF8a8utSg5bNFEDNCco_2506_5184"/>
                    <pic:cNvPicPr>
                      <a:picLocks noChangeAspect="1"/>
                    </pic:cNvPicPr>
                  </pic:nvPicPr>
                  <pic:blipFill>
                    <a:blip r:embed="rId8"/>
                    <a:stretch>
                      <a:fillRect/>
                    </a:stretch>
                  </pic:blipFill>
                  <pic:spPr>
                    <a:xfrm>
                      <a:off x="0" y="0"/>
                      <a:ext cx="1372235" cy="2841625"/>
                    </a:xfrm>
                    <a:prstGeom prst="rect">
                      <a:avLst/>
                    </a:prstGeom>
                    <a:noFill/>
                    <a:ln>
                      <a:noFill/>
                    </a:ln>
                  </pic:spPr>
                </pic:pic>
              </a:graphicData>
            </a:graphic>
          </wp:inline>
        </w:drawing>
      </w:r>
      <w:r>
        <w:drawing>
          <wp:inline distT="0" distB="0" distL="114300" distR="114300">
            <wp:extent cx="1021715" cy="1220470"/>
            <wp:effectExtent l="0" t="0" r="6985" b="1778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9"/>
                    <a:stretch>
                      <a:fillRect/>
                    </a:stretch>
                  </pic:blipFill>
                  <pic:spPr>
                    <a:xfrm>
                      <a:off x="0" y="0"/>
                      <a:ext cx="1021715" cy="1220470"/>
                    </a:xfrm>
                    <a:prstGeom prst="rect">
                      <a:avLst/>
                    </a:prstGeom>
                    <a:noFill/>
                    <a:ln>
                      <a:noFill/>
                    </a:ln>
                  </pic:spPr>
                </pic:pic>
              </a:graphicData>
            </a:graphic>
          </wp:inline>
        </w:drawing>
      </w:r>
    </w:p>
    <w:p>
      <w:pPr>
        <w:jc w:val="left"/>
        <w:rPr>
          <w:rFonts w:hint="default"/>
          <w:lang w:val="en-US" w:eastAsia="zh-CN"/>
        </w:rPr>
      </w:pPr>
      <w:r>
        <w:rPr>
          <w:rFonts w:hint="default"/>
          <w:lang w:val="en-US" w:eastAsia="zh-CN"/>
        </w:rPr>
        <w:t>Software preparation: Demonstrator GUI + serial port assistant</w:t>
      </w:r>
    </w:p>
    <w:p>
      <w:pPr>
        <w:jc w:val="left"/>
      </w:pPr>
      <w:r>
        <w:drawing>
          <wp:inline distT="0" distB="0" distL="114300" distR="114300">
            <wp:extent cx="1123950" cy="10096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1123950" cy="1009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69975" cy="1010920"/>
            <wp:effectExtent l="0" t="0" r="1587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1069975" cy="1010920"/>
                    </a:xfrm>
                    <a:prstGeom prst="rect">
                      <a:avLst/>
                    </a:prstGeom>
                    <a:noFill/>
                    <a:ln>
                      <a:noFill/>
                    </a:ln>
                  </pic:spPr>
                </pic:pic>
              </a:graphicData>
            </a:graphic>
          </wp:inline>
        </w:drawing>
      </w:r>
    </w:p>
    <w:p>
      <w:pPr>
        <w:numPr>
          <w:ilvl w:val="0"/>
          <w:numId w:val="1"/>
        </w:numPr>
        <w:jc w:val="left"/>
        <w:rPr>
          <w:rFonts w:hint="eastAsia" w:ascii="Arial" w:hAnsi="Arial" w:cs="Arial"/>
          <w:sz w:val="18"/>
          <w:szCs w:val="18"/>
          <w:lang w:val="en-US" w:eastAsia="zh-CN"/>
        </w:rPr>
      </w:pPr>
      <w:r>
        <w:rPr>
          <w:rFonts w:hint="eastAsia" w:ascii="Arial" w:hAnsi="Arial" w:cs="Arial"/>
          <w:sz w:val="18"/>
          <w:szCs w:val="18"/>
          <w:lang w:val="en-US" w:eastAsia="zh-CN"/>
        </w:rPr>
        <w:t>Wire the STM32 development board to the NB050 product according to the following figure.</w:t>
      </w:r>
    </w:p>
    <w:p>
      <w:r>
        <w:drawing>
          <wp:inline distT="0" distB="0" distL="114300" distR="114300">
            <wp:extent cx="6118225" cy="2847340"/>
            <wp:effectExtent l="0" t="0" r="15875" b="1016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6118225" cy="2847340"/>
                    </a:xfrm>
                    <a:prstGeom prst="rect">
                      <a:avLst/>
                    </a:prstGeom>
                    <a:noFill/>
                    <a:ln>
                      <a:noFill/>
                    </a:ln>
                  </pic:spPr>
                </pic:pic>
              </a:graphicData>
            </a:graphic>
          </wp:inline>
        </w:drawing>
      </w:r>
    </w:p>
    <w:p/>
    <w:p/>
    <w:p/>
    <w:p>
      <w:pPr>
        <w:rPr>
          <w:rFonts w:hint="eastAsia"/>
          <w:lang w:val="en-US" w:eastAsia="zh-CN"/>
        </w:rPr>
      </w:pPr>
      <w:r>
        <w:rPr>
          <w:rFonts w:hint="eastAsia"/>
          <w:lang w:val="en-US" w:eastAsia="zh-CN"/>
        </w:rPr>
        <w:t>3.Program Burning</w:t>
      </w:r>
    </w:p>
    <w:p>
      <w:pPr>
        <w:rPr>
          <w:rFonts w:hint="eastAsia"/>
        </w:rPr>
      </w:pPr>
      <w:r>
        <w:rPr>
          <w:rFonts w:hint="eastAsia"/>
          <w:lang w:val="en-US" w:eastAsia="zh-CN"/>
        </w:rPr>
        <w:t>Serial module and STM32 development board wired according to the above figure, and connect the serial module to the computer. Port is normal, the next step, open the Demonstrator GUI burning tool, the interface is as follows.</w:t>
      </w:r>
    </w:p>
    <w:p>
      <w:pPr>
        <w:rPr>
          <w:rFonts w:hint="eastAsia"/>
          <w:lang w:val="en-US" w:eastAsia="zh-CN"/>
        </w:rPr>
      </w:pPr>
      <w:r>
        <w:drawing>
          <wp:inline distT="0" distB="0" distL="114300" distR="114300">
            <wp:extent cx="2479040" cy="3233420"/>
            <wp:effectExtent l="0" t="0" r="16510" b="508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3"/>
                    <a:stretch>
                      <a:fillRect/>
                    </a:stretch>
                  </pic:blipFill>
                  <pic:spPr>
                    <a:xfrm>
                      <a:off x="0" y="0"/>
                      <a:ext cx="2479040" cy="3233420"/>
                    </a:xfrm>
                    <a:prstGeom prst="rect">
                      <a:avLst/>
                    </a:prstGeom>
                    <a:noFill/>
                    <a:ln>
                      <a:noFill/>
                    </a:ln>
                  </pic:spPr>
                </pic:pic>
              </a:graphicData>
            </a:graphic>
          </wp:inline>
        </w:drawing>
      </w:r>
      <w:r>
        <w:drawing>
          <wp:inline distT="0" distB="0" distL="114300" distR="114300">
            <wp:extent cx="2393315" cy="3116580"/>
            <wp:effectExtent l="0" t="0" r="6985" b="76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a:stretch>
                      <a:fillRect/>
                    </a:stretch>
                  </pic:blipFill>
                  <pic:spPr>
                    <a:xfrm>
                      <a:off x="0" y="0"/>
                      <a:ext cx="2393315" cy="3116580"/>
                    </a:xfrm>
                    <a:prstGeom prst="rect">
                      <a:avLst/>
                    </a:prstGeom>
                    <a:noFill/>
                    <a:ln>
                      <a:noFill/>
                    </a:ln>
                  </pic:spPr>
                </pic:pic>
              </a:graphicData>
            </a:graphic>
          </wp:inline>
        </w:drawing>
      </w:r>
      <w:r>
        <w:rPr>
          <w:rFonts w:hint="eastAsia"/>
          <w:sz w:val="21"/>
          <w:lang w:val="en-US" w:eastAsia="zh-CN"/>
        </w:rPr>
        <w:t xml:space="preserve">    </w:t>
      </w:r>
      <w:r>
        <w:rPr>
          <w:rFonts w:hint="eastAsia"/>
          <w:lang w:val="en-US" w:eastAsia="zh-CN"/>
        </w:rPr>
        <w:t xml:space="preserve">              </w:t>
      </w:r>
    </w:p>
    <w:p>
      <w:pPr>
        <w:rPr>
          <w:rFonts w:hint="eastAsia"/>
          <w:lang w:val="en-US" w:eastAsia="zh-CN"/>
        </w:rPr>
      </w:pPr>
      <w:r>
        <w:drawing>
          <wp:inline distT="0" distB="0" distL="114300" distR="114300">
            <wp:extent cx="2391410" cy="3112135"/>
            <wp:effectExtent l="0" t="0" r="8890" b="1206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5"/>
                    <a:stretch>
                      <a:fillRect/>
                    </a:stretch>
                  </pic:blipFill>
                  <pic:spPr>
                    <a:xfrm>
                      <a:off x="0" y="0"/>
                      <a:ext cx="2391410" cy="3112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3445" cy="2814955"/>
            <wp:effectExtent l="0" t="0" r="8255" b="444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6"/>
                    <a:stretch>
                      <a:fillRect/>
                    </a:stretch>
                  </pic:blipFill>
                  <pic:spPr>
                    <a:xfrm>
                      <a:off x="0" y="0"/>
                      <a:ext cx="2163445" cy="281495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Select the burn file at the box - ".hex".</w:t>
      </w:r>
    </w:p>
    <w:p>
      <w:pPr>
        <w:rPr>
          <w:rFonts w:hint="eastAsia"/>
        </w:rPr>
      </w:pPr>
      <w:r>
        <w:drawing>
          <wp:inline distT="0" distB="0" distL="114300" distR="114300">
            <wp:extent cx="6337935" cy="2232660"/>
            <wp:effectExtent l="0" t="0" r="571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7"/>
                    <a:stretch>
                      <a:fillRect/>
                    </a:stretch>
                  </pic:blipFill>
                  <pic:spPr>
                    <a:xfrm>
                      <a:off x="0" y="0"/>
                      <a:ext cx="6337935" cy="2232660"/>
                    </a:xfrm>
                    <a:prstGeom prst="rect">
                      <a:avLst/>
                    </a:prstGeom>
                    <a:noFill/>
                    <a:ln>
                      <a:noFill/>
                    </a:ln>
                  </pic:spPr>
                </pic:pic>
              </a:graphicData>
            </a:graphic>
          </wp:inline>
        </w:drawing>
      </w:r>
    </w:p>
    <w:p>
      <w:pPr>
        <w:rPr>
          <w:rFonts w:hint="eastAsia"/>
        </w:rPr>
      </w:pPr>
      <w:r>
        <w:rPr>
          <w:rFonts w:hint="eastAsia"/>
        </w:rPr>
        <w:t>The program was burned successfully as shown below.</w:t>
      </w:r>
    </w:p>
    <w:p>
      <w:pPr>
        <w:rPr>
          <w:rFonts w:hint="eastAsia"/>
        </w:rPr>
      </w:pPr>
      <w:r>
        <w:drawing>
          <wp:inline distT="0" distB="0" distL="114300" distR="114300">
            <wp:extent cx="2208530" cy="2853055"/>
            <wp:effectExtent l="0" t="0" r="1270" b="444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8"/>
                    <a:stretch>
                      <a:fillRect/>
                    </a:stretch>
                  </pic:blipFill>
                  <pic:spPr>
                    <a:xfrm>
                      <a:off x="0" y="0"/>
                      <a:ext cx="2208530" cy="2853055"/>
                    </a:xfrm>
                    <a:prstGeom prst="rect">
                      <a:avLst/>
                    </a:prstGeom>
                    <a:noFill/>
                    <a:ln>
                      <a:noFill/>
                    </a:ln>
                  </pic:spPr>
                </pic:pic>
              </a:graphicData>
            </a:graphic>
          </wp:inline>
        </w:drawing>
      </w:r>
    </w:p>
    <w:p>
      <w:pPr>
        <w:rPr>
          <w:rFonts w:hint="default" w:ascii="Arial" w:hAnsi="Arial" w:cs="Arial"/>
          <w:color w:val="FF0000"/>
          <w:sz w:val="18"/>
          <w:szCs w:val="18"/>
        </w:rPr>
      </w:pPr>
      <w:r>
        <w:rPr>
          <w:rFonts w:hint="default" w:ascii="Arial" w:hAnsi="Arial" w:cs="Arial"/>
          <w:color w:val="FF0000"/>
          <w:sz w:val="18"/>
          <w:szCs w:val="18"/>
        </w:rPr>
        <w:t>Special Note: If you need to use with arduino microcontroller, please refer to the following link.</w:t>
      </w: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"https://learn.adafruit.com/lsm303-accelerometer-slash-compass-breakout/coding" </w:instrText>
      </w:r>
      <w:r>
        <w:rPr>
          <w:rFonts w:ascii="宋体" w:hAnsi="宋体" w:eastAsia="宋体" w:cs="宋体"/>
          <w:sz w:val="24"/>
          <w:szCs w:val="24"/>
        </w:rPr>
        <w:fldChar w:fldCharType="separate"/>
      </w:r>
      <w:r>
        <w:rPr>
          <w:rStyle w:val="9"/>
          <w:rFonts w:ascii="宋体" w:hAnsi="宋体" w:eastAsia="宋体" w:cs="宋体"/>
          <w:sz w:val="24"/>
          <w:szCs w:val="24"/>
        </w:rPr>
        <w:t>Arduino | LSM303 Accelerometer + Compass Breakout | Adafruit Learning System</w:t>
      </w:r>
      <w:r>
        <w:rPr>
          <w:rFonts w:ascii="宋体" w:hAnsi="宋体" w:eastAsia="宋体" w:cs="宋体"/>
          <w:sz w:val="24"/>
          <w:szCs w:val="24"/>
        </w:rPr>
        <w:fldChar w:fldCharType="end"/>
      </w:r>
    </w:p>
    <w:p>
      <w:pPr>
        <w:rPr>
          <w:rFonts w:hint="default" w:ascii="宋体" w:hAnsi="宋体" w:eastAsia="宋体" w:cs="宋体"/>
          <w:sz w:val="24"/>
          <w:szCs w:val="24"/>
        </w:rPr>
      </w:pPr>
    </w:p>
    <w:p>
      <w:pPr>
        <w:rPr>
          <w:rFonts w:hint="default" w:ascii="宋体" w:hAnsi="宋体" w:eastAsia="宋体" w:cs="宋体"/>
          <w:sz w:val="24"/>
          <w:szCs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eastAsiaTheme="minorEastAsia"/>
          <w:lang w:val="en-US" w:eastAsia="zh-CN"/>
        </w:rPr>
      </w:pPr>
    </w:p>
    <w:p>
      <w:pPr>
        <w:rPr>
          <w:rFonts w:hint="default" w:eastAsiaTheme="minorEastAsia"/>
          <w:lang w:val="en-US" w:eastAsia="zh-CN"/>
        </w:rPr>
      </w:pPr>
    </w:p>
    <w:p>
      <w:pPr>
        <w:rPr>
          <w:rFonts w:hint="default" w:eastAsiaTheme="minorEastAsia"/>
          <w:lang w:val="en-US" w:eastAsia="zh-CN"/>
        </w:rPr>
      </w:pPr>
      <w:r>
        <w:drawing>
          <wp:anchor distT="0" distB="0" distL="114300" distR="114300" simplePos="0" relativeHeight="251659264" behindDoc="0" locked="0" layoutInCell="1" allowOverlap="1">
            <wp:simplePos x="0" y="0"/>
            <wp:positionH relativeFrom="column">
              <wp:posOffset>507365</wp:posOffset>
            </wp:positionH>
            <wp:positionV relativeFrom="paragraph">
              <wp:posOffset>7063105</wp:posOffset>
            </wp:positionV>
            <wp:extent cx="6337935" cy="2232660"/>
            <wp:effectExtent l="0" t="0" r="5715" b="15240"/>
            <wp:wrapNone/>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7"/>
                    <a:stretch>
                      <a:fillRect/>
                    </a:stretch>
                  </pic:blipFill>
                  <pic:spPr>
                    <a:xfrm>
                      <a:off x="0" y="0"/>
                      <a:ext cx="6337935" cy="2232660"/>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jc w:val="left"/>
        <w:rPr>
          <w:rFonts w:hint="default"/>
          <w:lang w:val="en-US" w:eastAsia="zh-CN"/>
        </w:rPr>
      </w:pPr>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D32510"/>
    <w:multiLevelType w:val="singleLevel"/>
    <w:tmpl w:val="32D3251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OWNmMzM0ZTQ3MmE3NDU3MjI1NGQ5YzM4ZTYyNWMifQ=="/>
  </w:docVars>
  <w:rsids>
    <w:rsidRoot w:val="66001B52"/>
    <w:rsid w:val="09635382"/>
    <w:rsid w:val="0CAD7F8A"/>
    <w:rsid w:val="0DE23BAE"/>
    <w:rsid w:val="1BFE13B2"/>
    <w:rsid w:val="2F2462F5"/>
    <w:rsid w:val="3FA21772"/>
    <w:rsid w:val="41AB07FE"/>
    <w:rsid w:val="499F14F7"/>
    <w:rsid w:val="4FE2245F"/>
    <w:rsid w:val="65AD7D89"/>
    <w:rsid w:val="66001B52"/>
    <w:rsid w:val="68BE3FD2"/>
    <w:rsid w:val="6CE222CB"/>
    <w:rsid w:val="74CD02D0"/>
    <w:rsid w:val="764E5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autoRedefine/>
    <w:uiPriority w:val="0"/>
    <w:rPr>
      <w:color w:val="800080"/>
      <w:u w:val="single"/>
    </w:rPr>
  </w:style>
  <w:style w:type="character" w:styleId="9">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2019-06-12T06:05:00Z</dcterms:created>
  <dc:creator>Administrator</dc:creator>
  <cp:lastModifiedBy>船小长Kris</cp:lastModifiedBy>
  <dcterms:modified xsi:type="dcterms:W3CDTF">2024-01-02T03:00:21Z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AD8D365C86D24E44B4928B47606CAD95_12</vt:lpwstr>
  </property>
</Properties>
</file>