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Pressure Sensor</w:t>
      </w:r>
    </w:p>
    <w:p>
      <w:pPr>
        <w:pStyle w:val="3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NB157</w:t>
      </w:r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typical application: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Clean, non-corrosive gas and liquid pressure measurement</w:t>
      </w:r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Technical Parameters: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6"/>
        <w:gridCol w:w="853"/>
        <w:gridCol w:w="990"/>
        <w:gridCol w:w="2650"/>
        <w:gridCol w:w="1066"/>
        <w:gridCol w:w="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Operating Voltage:</w:t>
            </w:r>
          </w:p>
        </w:tc>
        <w:tc>
          <w:tcPr>
            <w:tcW w:w="0" w:type="auto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5±0.5</w:t>
            </w:r>
          </w:p>
        </w:tc>
        <w:tc>
          <w:tcPr>
            <w:tcW w:w="0" w:type="auto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VDC</w:t>
            </w:r>
          </w:p>
        </w:tc>
        <w:tc>
          <w:tcPr>
            <w:tcW w:w="0" w:type="auto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range of working temperature:</w:t>
            </w:r>
          </w:p>
        </w:tc>
        <w:tc>
          <w:tcPr>
            <w:tcW w:w="0" w:type="auto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-20~120</w:t>
            </w:r>
          </w:p>
        </w:tc>
        <w:tc>
          <w:tcPr>
            <w:tcW w:w="0" w:type="auto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The output voltage:</w:t>
            </w:r>
          </w:p>
        </w:tc>
        <w:tc>
          <w:tcPr>
            <w:tcW w:w="0" w:type="auto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0.5~4.5</w:t>
            </w:r>
          </w:p>
        </w:tc>
        <w:tc>
          <w:tcPr>
            <w:tcW w:w="0" w:type="auto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VDC@5V</w:t>
            </w:r>
          </w:p>
        </w:tc>
        <w:tc>
          <w:tcPr>
            <w:tcW w:w="0" w:type="auto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Storage temperature range:</w:t>
            </w:r>
          </w:p>
        </w:tc>
        <w:tc>
          <w:tcPr>
            <w:tcW w:w="0" w:type="auto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-20~120</w:t>
            </w:r>
          </w:p>
        </w:tc>
        <w:tc>
          <w:tcPr>
            <w:tcW w:w="0" w:type="auto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Working current:</w:t>
            </w:r>
          </w:p>
        </w:tc>
        <w:tc>
          <w:tcPr>
            <w:tcW w:w="0" w:type="auto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≤ </w:t>
            </w:r>
            <w:r>
              <w:rPr>
                <w:rFonts w:hint="eastAsia"/>
              </w:rPr>
              <w:t>10</w:t>
            </w:r>
          </w:p>
        </w:tc>
        <w:tc>
          <w:tcPr>
            <w:tcW w:w="0" w:type="auto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mA</w:t>
            </w:r>
          </w:p>
        </w:tc>
        <w:tc>
          <w:tcPr>
            <w:tcW w:w="0" w:type="auto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Measurement error:</w:t>
            </w:r>
          </w:p>
        </w:tc>
        <w:tc>
          <w:tcPr>
            <w:tcW w:w="0" w:type="auto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±3.0</w:t>
            </w:r>
          </w:p>
        </w:tc>
        <w:tc>
          <w:tcPr>
            <w:tcW w:w="0" w:type="auto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%FS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Working pressure range:</w:t>
            </w:r>
          </w:p>
        </w:tc>
        <w:tc>
          <w:tcPr>
            <w:tcW w:w="0" w:type="auto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0 </w:t>
            </w:r>
            <w:r>
              <w:rPr>
                <w:rFonts w:hint="eastAsia"/>
              </w:rPr>
              <w:t>~1.6</w:t>
            </w:r>
          </w:p>
        </w:tc>
        <w:tc>
          <w:tcPr>
            <w:tcW w:w="0" w:type="auto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MPa</w:t>
            </w:r>
          </w:p>
        </w:tc>
        <w:tc>
          <w:tcPr>
            <w:tcW w:w="0" w:type="auto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IP65</w:t>
            </w:r>
          </w:p>
        </w:tc>
        <w:tc>
          <w:tcPr>
            <w:tcW w:w="0" w:type="auto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IP65</w:t>
            </w:r>
          </w:p>
        </w:tc>
        <w:tc>
          <w:tcPr>
            <w:tcW w:w="0" w:type="auto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Maximum applied pressure:</w:t>
            </w:r>
          </w:p>
        </w:tc>
        <w:tc>
          <w:tcPr>
            <w:tcW w:w="0" w:type="auto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3.0</w:t>
            </w:r>
          </w:p>
        </w:tc>
        <w:tc>
          <w:tcPr>
            <w:tcW w:w="0" w:type="auto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MPa</w:t>
            </w:r>
          </w:p>
        </w:tc>
        <w:tc>
          <w:tcPr>
            <w:tcW w:w="0" w:type="auto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Response time:</w:t>
            </w:r>
          </w:p>
        </w:tc>
        <w:tc>
          <w:tcPr>
            <w:tcW w:w="0" w:type="auto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≤ </w:t>
            </w:r>
            <w:r>
              <w:rPr>
                <w:rFonts w:hint="eastAsia"/>
              </w:rPr>
              <w:t>2.0</w:t>
            </w:r>
          </w:p>
        </w:tc>
        <w:tc>
          <w:tcPr>
            <w:tcW w:w="0" w:type="auto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Destroying pressure:</w:t>
            </w:r>
          </w:p>
        </w:tc>
        <w:tc>
          <w:tcPr>
            <w:tcW w:w="0" w:type="auto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4.0</w:t>
            </w:r>
          </w:p>
        </w:tc>
        <w:tc>
          <w:tcPr>
            <w:tcW w:w="0" w:type="auto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MPa</w:t>
            </w:r>
          </w:p>
        </w:tc>
        <w:tc>
          <w:tcPr>
            <w:tcW w:w="0" w:type="auto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Cycle life:</w:t>
            </w:r>
          </w:p>
        </w:tc>
        <w:tc>
          <w:tcPr>
            <w:tcW w:w="0" w:type="auto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1,000,000</w:t>
            </w:r>
          </w:p>
        </w:tc>
        <w:tc>
          <w:tcPr>
            <w:tcW w:w="0" w:type="auto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pcs</w:t>
            </w:r>
          </w:p>
        </w:tc>
      </w:tr>
    </w:tbl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Output curve:</w:t>
      </w:r>
    </w:p>
    <w:p>
      <w:r>
        <w:drawing>
          <wp:inline distT="0" distB="0" distL="114300" distR="114300">
            <wp:extent cx="5270500" cy="3969385"/>
            <wp:effectExtent l="0" t="0" r="635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6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Style w:val="9"/>
          <w:rFonts w:hint="eastAsia"/>
          <w:lang w:val="en-US" w:eastAsia="zh-CN"/>
        </w:rPr>
        <w:t xml:space="preserve">Product pictures and dimensions </w:t>
      </w:r>
      <w:r>
        <w:rPr>
          <w:rFonts w:hint="eastAsia"/>
          <w:lang w:val="en-US" w:eastAsia="zh-CN"/>
        </w:rPr>
        <w:t>:</w:t>
      </w:r>
    </w:p>
    <w:p>
      <w:r>
        <w:drawing>
          <wp:inline distT="0" distB="0" distL="114300" distR="114300">
            <wp:extent cx="5268595" cy="2181860"/>
            <wp:effectExtent l="0" t="0" r="825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305175" cy="18669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Pin definition: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VCC: red wire (power +)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OUT: yellow line (signal output)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GND: black wire (power-)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Yzc1NmE5OGU5YjI4N2FmNjA2MzZjNTMzY2YwM2QifQ=="/>
  </w:docVars>
  <w:rsids>
    <w:rsidRoot w:val="00000000"/>
    <w:rsid w:val="0749432A"/>
    <w:rsid w:val="2BD65D0E"/>
    <w:rsid w:val="6C580481"/>
    <w:rsid w:val="7D24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" w:eastAsia="zh-CN" w:bidi="ar-SA"/>
    </w:rPr>
  </w:style>
  <w:style w:type="paragraph" w:styleId="2">
    <w:name w:val="heading 4"/>
    <w:basedOn w:val="1"/>
    <w:next w:val="1"/>
    <w:autoRedefine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4">
    <w:name w:val="heading 6"/>
    <w:basedOn w:val="1"/>
    <w:next w:val="1"/>
    <w:link w:val="9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5">
    <w:name w:val="heading 7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6 Char"/>
    <w:link w:val="4"/>
    <w:autoRedefine/>
    <w:qFormat/>
    <w:uiPriority w:val="0"/>
    <w:rPr>
      <w:rFonts w:ascii="Arial" w:hAnsi="Arial" w:eastAsia="黑体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2024-03-07T06:56:00Z</dcterms:created>
  <dc:creator>SZ2305</dc:creator>
  <cp:lastModifiedBy>船小长Kris</cp:lastModifiedBy>
  <dcterms:modified xsi:type="dcterms:W3CDTF">2024-03-07T07:15:47Z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DA359DAF869C417DB1F4ECF5ED776F87_12</vt:lpwstr>
  </property>
</Properties>
</file>