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</w:rPr>
      </w:pPr>
      <w:r>
        <w:rPr>
          <w:rFonts w:hint="eastAsia"/>
        </w:rPr>
        <w:t>跑马灯4X4按键模块</w:t>
      </w:r>
    </w:p>
    <w:p>
      <w:pPr>
        <w:jc w:val="center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t>LED Scroller 4x4 Matrix keyboard</w:t>
      </w:r>
    </w:p>
    <w:p>
      <w:pPr>
        <w:jc w:val="center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t>NA456</w:t>
      </w:r>
    </w:p>
    <w:p>
      <w:pPr>
        <w:jc w:val="center"/>
      </w:pPr>
      <w:r>
        <w:drawing>
          <wp:inline distT="0" distB="0" distL="114300" distR="114300">
            <wp:extent cx="2043430" cy="1126490"/>
            <wp:effectExtent l="0" t="0" r="13970" b="16510"/>
            <wp:docPr id="350" name="图片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图片 349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产品简介Product introduction：</w:t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本产品是一个4*4的矩阵键盘加4位独立按键，带8位跑马灯，适用于各种单片机外部扩展键盘和跑马灯。</w:t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This product is a 4*4 matrix keypad plus 4-bit independent keypad with 8-bit running light, suitable for a variety of microcontrollers external expansion of the keypad and running light.</w:t>
      </w: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产品详情Product Details</w:t>
      </w:r>
      <w:r>
        <w:rPr>
          <w:rFonts w:hint="eastAsia"/>
          <w:lang w:val="en-US" w:eastAsia="zh-CN"/>
        </w:rPr>
        <w:t>：</w:t>
      </w:r>
    </w:p>
    <w:p>
      <w:pPr>
        <w:rPr>
          <w:rFonts w:hint="default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  <w:t>产品尺寸:5cm*6cm</w:t>
      </w:r>
    </w:p>
    <w:p>
      <w:pPr>
        <w:rPr>
          <w:rFonts w:hint="default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  <w:t>产品重量:24</w:t>
      </w:r>
      <w:r>
        <w:rPr>
          <w:rFonts w:hint="eastAsia" w:cstheme="minorBidi"/>
          <w:b w:val="0"/>
          <w:bCs/>
          <w:kern w:val="2"/>
          <w:sz w:val="24"/>
          <w:szCs w:val="24"/>
          <w:lang w:val="en-US" w:eastAsia="zh-CN" w:bidi="ar-SA"/>
        </w:rPr>
        <w:t>g</w:t>
      </w:r>
    </w:p>
    <w:p>
      <w:pPr>
        <w:rPr>
          <w:rFonts w:hint="default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  <w:t>使用电压:3.3V/5V</w:t>
      </w:r>
    </w:p>
    <w:p>
      <w:pPr>
        <w:rPr>
          <w:rFonts w:hint="default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default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  <w:t>Product size:5cm*6cm</w:t>
      </w:r>
    </w:p>
    <w:p>
      <w:pPr>
        <w:rPr>
          <w:rFonts w:hint="default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  <w:t>Product weight:24</w:t>
      </w:r>
      <w:r>
        <w:rPr>
          <w:rFonts w:hint="eastAsia" w:cstheme="minorBidi"/>
          <w:b w:val="0"/>
          <w:bCs/>
          <w:kern w:val="2"/>
          <w:sz w:val="24"/>
          <w:szCs w:val="24"/>
          <w:lang w:val="en-US" w:eastAsia="zh-CN" w:bidi="ar-SA"/>
        </w:rPr>
        <w:t>g</w:t>
      </w:r>
    </w:p>
    <w:p>
      <w:pPr>
        <w:rPr>
          <w:rFonts w:hint="default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  <w:t>Use voltage:3.3V/5V</w:t>
      </w:r>
    </w:p>
    <w:p>
      <w:pPr>
        <w:rPr>
          <w:rFonts w:hint="default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default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b w:val="0"/>
          <w:bCs/>
          <w:kern w:val="2"/>
          <w:sz w:val="24"/>
          <w:szCs w:val="24"/>
          <w:lang w:val="en-US" w:eastAsia="zh-CN" w:bidi="ar-SA"/>
        </w:rPr>
        <w:t>Matrix Keyboard</w:t>
      </w:r>
      <w:r>
        <w:rPr>
          <w:rFonts w:hint="eastAsia" w:cstheme="minorBidi"/>
          <w:b w:val="0"/>
          <w:bCs/>
          <w:kern w:val="2"/>
          <w:sz w:val="24"/>
          <w:szCs w:val="24"/>
          <w:lang w:val="en-US" w:eastAsia="zh-CN" w:bidi="ar-SA"/>
        </w:rPr>
        <w:t>：</w:t>
      </w:r>
    </w:p>
    <w:p>
      <w:r>
        <w:drawing>
          <wp:inline distT="0" distB="0" distL="114300" distR="114300">
            <wp:extent cx="5274310" cy="2752090"/>
            <wp:effectExtent l="0" t="0" r="2540" b="1016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</w:t>
      </w:r>
      <w:r>
        <w:rPr>
          <w:rFonts w:hint="default"/>
          <w:lang w:val="en-US" w:eastAsia="zh-CN"/>
        </w:rPr>
        <w:t>eparate keyboard</w:t>
      </w:r>
      <w:r>
        <w:rPr>
          <w:rFonts w:hint="eastAsia"/>
          <w:lang w:val="en-US" w:eastAsia="zh-CN"/>
        </w:rPr>
        <w:t>：</w:t>
      </w:r>
    </w:p>
    <w:p>
      <w:r>
        <w:drawing>
          <wp:inline distT="0" distB="0" distL="114300" distR="114300">
            <wp:extent cx="5271770" cy="2446020"/>
            <wp:effectExtent l="0" t="0" r="5080" b="1143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R</w:t>
      </w:r>
      <w:r>
        <w:rPr>
          <w:rFonts w:hint="eastAsia"/>
        </w:rPr>
        <w:t>unning light</w:t>
      </w:r>
      <w:r>
        <w:rPr>
          <w:rFonts w:hint="eastAsia"/>
          <w:lang w:eastAsia="zh-CN"/>
        </w:rPr>
        <w:t>：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71135" cy="2394585"/>
            <wp:effectExtent l="0" t="0" r="5715" b="571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-379730</wp:posOffset>
          </wp:positionV>
          <wp:extent cx="5285740" cy="587375"/>
          <wp:effectExtent l="0" t="0" r="10160" b="3175"/>
          <wp:wrapNone/>
          <wp:docPr id="1" name="图片 1" descr="光顺页眉设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光顺页眉设计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5740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0NTBmZTIwYjQwNjM0OWIwYTUzMjY0OTBjY2FlN2IifQ=="/>
  </w:docVars>
  <w:rsids>
    <w:rsidRoot w:val="00000000"/>
    <w:rsid w:val="38E8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4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5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2024-03-12T07:25:48Z</dcterms:created>
  <dc:creator>SZ2305</dc:creator>
  <cp:lastModifiedBy>船小长Kris</cp:lastModifiedBy>
  <dcterms:modified xsi:type="dcterms:W3CDTF">2024-03-12T07:33:26Z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A45C3CDF1DB24A2ABBBF58208882BD54_12</vt:lpwstr>
  </property>
</Properties>
</file>